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3318D" w14:textId="77777777" w:rsidR="003D0A99" w:rsidRPr="0026724B" w:rsidRDefault="00462BA6" w:rsidP="003D0A99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bookmarkStart w:id="0" w:name="_Hlk107404160"/>
      <w:bookmarkStart w:id="1" w:name="_Hlk198135622"/>
      <w:bookmarkEnd w:id="0"/>
      <w:r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w:object w:dxaOrig="1440" w:dyaOrig="1440" w14:anchorId="73D59F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.15pt;margin-top:11.55pt;width:42.5pt;height:42.5pt;z-index:251743744" fillcolor="window">
            <v:imagedata r:id="rId7" o:title=""/>
          </v:shape>
          <o:OLEObject Type="Embed" ProgID="Word.Picture.8" ShapeID="_x0000_s1026" DrawAspect="Content" ObjectID="_1808751640" r:id="rId8"/>
        </w:object>
      </w:r>
      <w:r w:rsidR="003D0A99" w:rsidRPr="0026724B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บันทึกข้อความ</w:t>
      </w:r>
    </w:p>
    <w:p w14:paraId="6530DB9E" w14:textId="77777777" w:rsidR="003D0A99" w:rsidRPr="0026724B" w:rsidRDefault="003D0A99" w:rsidP="003D0A9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1E661DBC" w14:textId="77777777" w:rsidR="003D0A99" w:rsidRPr="0026724B" w:rsidRDefault="003D0A99" w:rsidP="003D0A99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14:paraId="4E8F66E6" w14:textId="77777777" w:rsidR="003D0A99" w:rsidRPr="0026724B" w:rsidRDefault="003D0A99" w:rsidP="003D0A99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</w:rPr>
      </w:pPr>
      <w:r w:rsidRPr="0026724B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ส่วนราชการ</w:t>
      </w:r>
      <w:r w:rsidRPr="0026724B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26724B">
        <w:rPr>
          <w:rFonts w:ascii="TH SarabunIT๙" w:eastAsia="Cordia New" w:hAnsi="TH SarabunIT๙" w:cs="TH SarabunIT๙"/>
          <w:sz w:val="32"/>
          <w:szCs w:val="32"/>
          <w:cs/>
        </w:rPr>
        <w:t xml:space="preserve"> สำนักปลัด  องค์การบริหารส่วนตำบล</w:t>
      </w:r>
      <w:r w:rsidRPr="0026724B">
        <w:rPr>
          <w:rFonts w:ascii="TH SarabunIT๙" w:eastAsia="Cordia New" w:hAnsi="TH SarabunIT๙" w:cs="TH SarabunIT๙" w:hint="cs"/>
          <w:sz w:val="32"/>
          <w:szCs w:val="32"/>
          <w:cs/>
        </w:rPr>
        <w:t>ท่าตลาด</w:t>
      </w:r>
      <w:r w:rsidRPr="0026724B">
        <w:rPr>
          <w:rFonts w:ascii="TH SarabunIT๙" w:eastAsia="Cordia New" w:hAnsi="TH SarabunIT๙" w:cs="TH SarabunIT๙"/>
          <w:sz w:val="32"/>
          <w:szCs w:val="32"/>
          <w:cs/>
        </w:rPr>
        <w:t xml:space="preserve">  โทรศัพท์/โทรสาร  0-3433-3765</w:t>
      </w:r>
    </w:p>
    <w:p w14:paraId="6E6B68D5" w14:textId="0ACACE8A" w:rsidR="003D0A99" w:rsidRPr="0026724B" w:rsidRDefault="003D0A99" w:rsidP="003D0A9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6724B">
        <w:rPr>
          <w:rFonts w:ascii="TH SarabunIT๙" w:eastAsia="Times New Roman" w:hAnsi="TH SarabunIT๙" w:cs="TH SarabunIT๙"/>
          <w:sz w:val="32"/>
          <w:szCs w:val="32"/>
          <w:cs/>
        </w:rPr>
        <w:t>ที่</w:t>
      </w:r>
      <w:r w:rsidRPr="0026724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26724B">
        <w:rPr>
          <w:rFonts w:ascii="TH SarabunIT๙" w:eastAsia="Times New Roman" w:hAnsi="TH SarabunIT๙" w:cs="TH SarabunIT๙"/>
          <w:sz w:val="32"/>
          <w:szCs w:val="32"/>
          <w:cs/>
        </w:rPr>
        <w:t>นฐ 78201/</w:t>
      </w:r>
      <w:r w:rsidR="008C242C">
        <w:rPr>
          <w:rFonts w:ascii="TH SarabunIT๙" w:eastAsia="Times New Roman" w:hAnsi="TH SarabunIT๙" w:cs="TH SarabunIT๙" w:hint="cs"/>
          <w:sz w:val="32"/>
          <w:szCs w:val="32"/>
          <w:cs/>
        </w:rPr>
        <w:t>326</w:t>
      </w:r>
      <w:r w:rsidRPr="0026724B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26724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6724B">
        <w:rPr>
          <w:rFonts w:ascii="TH SarabunIT๙" w:eastAsia="Times New Roman" w:hAnsi="TH SarabunIT๙" w:cs="TH SarabunIT๙"/>
          <w:sz w:val="32"/>
          <w:szCs w:val="32"/>
        </w:rPr>
        <w:tab/>
      </w:r>
      <w:r w:rsidRPr="0026724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26724B">
        <w:rPr>
          <w:rFonts w:ascii="TH SarabunIT๙" w:eastAsia="Times New Roman" w:hAnsi="TH SarabunIT๙" w:cs="TH SarabunIT๙"/>
          <w:sz w:val="32"/>
          <w:szCs w:val="32"/>
          <w:cs/>
        </w:rPr>
        <w:t xml:space="preserve">วันที่  </w:t>
      </w:r>
      <w:r w:rsidR="008C242C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Pr="0026724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26724B">
        <w:rPr>
          <w:rFonts w:ascii="TH SarabunIT๙" w:eastAsia="Times New Roman" w:hAnsi="TH SarabunIT๙" w:cs="TH SarabunIT๙"/>
          <w:sz w:val="32"/>
          <w:szCs w:val="32"/>
          <w:cs/>
        </w:rPr>
        <w:t xml:space="preserve">เดือน  </w:t>
      </w:r>
      <w:r w:rsidRPr="0026724B">
        <w:rPr>
          <w:rFonts w:ascii="TH SarabunIT๙" w:eastAsia="Times New Roman" w:hAnsi="TH SarabunIT๙" w:cs="TH SarabunIT๙" w:hint="cs"/>
          <w:sz w:val="32"/>
          <w:szCs w:val="32"/>
          <w:cs/>
        </w:rPr>
        <w:t>ตุลาคม</w:t>
      </w:r>
      <w:r w:rsidRPr="0026724B">
        <w:rPr>
          <w:rFonts w:ascii="TH SarabunIT๙" w:eastAsia="Times New Roman" w:hAnsi="TH SarabunIT๙" w:cs="TH SarabunIT๙"/>
          <w:sz w:val="32"/>
          <w:szCs w:val="32"/>
          <w:cs/>
        </w:rPr>
        <w:t xml:space="preserve">  พ.ศ. ๒๕๖</w:t>
      </w:r>
      <w:r w:rsidRPr="0026724B"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Pr="0026724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26724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26724B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14:paraId="29A1A712" w14:textId="77777777" w:rsidR="003D0A99" w:rsidRPr="0026724B" w:rsidRDefault="003D0A99" w:rsidP="003D0A9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6724B">
        <w:rPr>
          <w:rFonts w:ascii="TH SarabunIT๙" w:eastAsia="Times New Roman" w:hAnsi="TH SarabunIT๙" w:cs="TH SarabunIT๙"/>
          <w:sz w:val="32"/>
          <w:szCs w:val="32"/>
          <w:cs/>
        </w:rPr>
        <w:t xml:space="preserve">เรื่อง  </w:t>
      </w:r>
      <w:bookmarkStart w:id="2" w:name="_Hlk198053577"/>
      <w:r w:rsidRPr="0026724B">
        <w:rPr>
          <w:rFonts w:ascii="TH SarabunIT๙" w:eastAsia="Times New Roman" w:hAnsi="TH SarabunIT๙" w:cs="TH SarabunIT๙"/>
          <w:sz w:val="32"/>
          <w:szCs w:val="32"/>
          <w:cs/>
        </w:rPr>
        <w:t>แจ้งนโยบายการบริหารจัดการความเสี่ยง วิธีการ และระยะเวลาการรายงานให้สำนัก/กอง เพื่อจัดทำ</w:t>
      </w:r>
    </w:p>
    <w:p w14:paraId="39932266" w14:textId="77777777" w:rsidR="003D0A99" w:rsidRPr="0026724B" w:rsidRDefault="003D0A99" w:rsidP="003D0A9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6724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</w:t>
      </w:r>
      <w:r w:rsidRPr="0026724B">
        <w:rPr>
          <w:rFonts w:ascii="TH SarabunIT๙" w:eastAsia="Times New Roman" w:hAnsi="TH SarabunIT๙" w:cs="TH SarabunIT๙"/>
          <w:sz w:val="32"/>
          <w:szCs w:val="32"/>
          <w:cs/>
        </w:rPr>
        <w:t xml:space="preserve">แผนการบริหารจัดการความเสี่ยง ระดับสำนัก/กอง  </w:t>
      </w:r>
      <w:bookmarkEnd w:id="2"/>
      <w:r w:rsidRPr="0026724B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.</w:t>
      </w:r>
    </w:p>
    <w:p w14:paraId="5C9B7A1F" w14:textId="77777777" w:rsidR="003D0A99" w:rsidRPr="0026724B" w:rsidRDefault="003D0A99" w:rsidP="003D0A9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6724B">
        <w:rPr>
          <w:rFonts w:ascii="TH SarabunIT๙" w:eastAsia="Times New Roman" w:hAnsi="TH SarabunIT๙" w:cs="TH SarabunIT๙"/>
          <w:sz w:val="32"/>
          <w:szCs w:val="32"/>
          <w:cs/>
        </w:rPr>
        <w:t>เรียน  หัวหน้าสำนักปลัด/ผู้อำนวยการกอง</w:t>
      </w:r>
      <w:r w:rsidRPr="0026724B">
        <w:rPr>
          <w:rFonts w:ascii="TH SarabunIT๙" w:eastAsia="Times New Roman" w:hAnsi="TH SarabunIT๙" w:cs="TH SarabunIT๙" w:hint="cs"/>
          <w:sz w:val="32"/>
          <w:szCs w:val="32"/>
          <w:cs/>
        </w:rPr>
        <w:t>ทุกกอง</w:t>
      </w:r>
    </w:p>
    <w:p w14:paraId="53A8D3A6" w14:textId="77777777" w:rsidR="003D0A99" w:rsidRPr="0026724B" w:rsidRDefault="003D0A99" w:rsidP="003D0A99">
      <w:pPr>
        <w:keepNext/>
        <w:spacing w:after="0" w:line="240" w:lineRule="auto"/>
        <w:jc w:val="thaiDistribute"/>
        <w:outlineLvl w:val="0"/>
        <w:rPr>
          <w:rFonts w:ascii="TH SarabunIT๙" w:eastAsia="Times New Roman" w:hAnsi="TH SarabunIT๙" w:cs="TH SarabunIT๙"/>
          <w:sz w:val="16"/>
          <w:szCs w:val="16"/>
        </w:rPr>
      </w:pPr>
    </w:p>
    <w:p w14:paraId="0ECC5FB9" w14:textId="3A0B43B1" w:rsidR="003D0A99" w:rsidRPr="0026724B" w:rsidRDefault="003D0A99" w:rsidP="003D0A99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6724B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 พระราชบัญญัติวินัยการเงินการคลังของรัฐ พ.ศ. 2561 หมวด ๔ การบัญชี การรายงาน และการตรวจสอบภายใน มาตรา 79 บัญญัติให้หน่วยงานของรัฐจัดให้มีการตรวจสอบภายใน การควบคุมภายใน และการบริหารจัดการความเสี่ยง โดยให้ถือปฏิบัติตามมาตรฐานและหลักเกณฑ์ที่กระทรวงการคลังกำหนด ซึ่งการบริหารความเสี่ยงเป็นกระบวนการที่ใช้การบริหารจัดการเหตุการณ์ที่อาจเกิดขึ้นและส่งผลกระทบต่อหน่วยงานของรัฐ เพื่อให้หน่วยงานของรัฐสามารถดำเนินการให้บรรลุวัตถุประสงค์ รวมถึงเพิ่มศักยภาพและขีดความสามารถให้หน่วยงานของรัฐ ทั้งนี้ กระทรวงการคลังได้กำหนดหลักเกณฑ์กระทรวงการคลังว่าด้วยมาตรฐานและหลักเกณฑ์ปฏิบัติการบริหารจัดการความเสี่ยงสำหรับหน่วยงานของรัฐ  พ.ศ. ๒๕๖๒  ประกาศ  ณ  วันที่  ๑๗  มีนาคม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6724B">
        <w:rPr>
          <w:rFonts w:ascii="TH SarabunIT๙" w:eastAsia="Times New Roman" w:hAnsi="TH SarabunIT๙" w:cs="TH SarabunIT๙"/>
          <w:sz w:val="32"/>
          <w:szCs w:val="32"/>
          <w:cs/>
        </w:rPr>
        <w:t>พ.ศ. ๒๕๖๒  รายละเอียดตามหนังสือกระทรวงการคลัง ที่ กค 0409.4/ว 23  ลงวันที่ ๑๙ มีนาคม 2562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26724B">
        <w:rPr>
          <w:rFonts w:ascii="TH SarabunIT๙" w:eastAsia="Times New Roman" w:hAnsi="TH SarabunIT๙" w:cs="TH SarabunIT๙"/>
          <w:sz w:val="32"/>
          <w:szCs w:val="32"/>
          <w:cs/>
        </w:rPr>
        <w:t xml:space="preserve">โดยข้อ ๒ ได้กำหนดให้หน่วยงานของรัฐจัดให้มีการบริหารจัดการความเสี่ยง โดยใช้มาตรฐานการบริหารจัดการความเสี่ยงสำหรับหน่วยงานของรัฐที่กระทรวงการคลังกำหนดในการบริหารจัดการความเสี่ยง  และ ข้อ ๔ ได้กำหนดให้หน่วยงานของรัฐ  จัดให้มีผู้รับผิดชอบ ซึ่งต้องประกอบไปด้วยฝ่ายบริหาร และบุคลกรที่มีความรู้ความเข้าใจเกี่ยวกับการจัดทำยุทธศาสตร์และการบริหารจัดการความเสี่ยงของหน่วยงานของรัฐดำเนินการเกี่ยวกับการบริหารจัดการความเสี่ยงสำหรับหน่วยงานของรัฐ  ประกอบกับ หนังสือ กรมส่งเสริมการปกครองท้องถิ่น ที่ มท 0805.2/ว 3412 ลงวันที่ 18 สิงหาคม 2566 โดยกรมส่งเสริมการปกครองท้องถิ่นได้กำหนดแบบรายงานการบริหารจัดการความเสี่ยงเพื่อใช้เป็นแนวทางปฏิบัติในการจัดทำรายงานการบริหารความเสี่ยงแลเสนอให้ผู้บริหารพิจารณาอย่างน้อยปีละ 1 ครั้ง </w:t>
      </w:r>
    </w:p>
    <w:p w14:paraId="5180FC92" w14:textId="77777777" w:rsidR="003D0A99" w:rsidRPr="0026724B" w:rsidRDefault="003D0A99" w:rsidP="003D0A99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14:paraId="5C664800" w14:textId="77777777" w:rsidR="003D0A99" w:rsidRPr="0026724B" w:rsidRDefault="003D0A99" w:rsidP="003D0A99">
      <w:pPr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26724B">
        <w:rPr>
          <w:rFonts w:ascii="TH SarabunIT๙" w:eastAsia="Times New Roman" w:hAnsi="TH SarabunIT๙" w:cs="TH SarabunIT๙"/>
          <w:sz w:val="32"/>
          <w:szCs w:val="32"/>
          <w:cs/>
        </w:rPr>
        <w:t>ดังนั้น  เพื่อให้การบริหารจัดการความเสี่ยงขององค์การบริหารส่วนตำบลท่าตลาด  เป็นไปด้วยความถูกต้องตามพระราชบัญญัติวินัยการเงินการคลังของรัฐ พ.ศ. 2561 หลักเกณฑ์กระทรวงการคลัง แบบรายงานการบริหารจัดการความเสี่ยง และเพื่อให้องค์การบริหารตำบลท่าตลาดสามารถดำเนินการบรรลุวัตถุประสงค์ได้  มีศักยภาพและขีดความสามารถที่เพิ่มขึ้น จึงแจ้งนโยบายการบริหารจัดการความเสี่ยง วิธีการ และระยะเวลาการรายงานให้สำนัก/กอง เพื่อจัดทำแผนการบริหารจัดการความเสี่ยง ระดับสำนัก/กอง</w:t>
      </w:r>
      <w:r w:rsidRPr="0026724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รายละเอียดตามนโยบายการบริหารจัด</w:t>
      </w:r>
      <w:r w:rsidRPr="0026724B">
        <w:rPr>
          <w:rFonts w:ascii="TH SarabunIT๙" w:eastAsia="Times New Roman" w:hAnsi="TH SarabunIT๙" w:cs="TH SarabunIT๙"/>
          <w:sz w:val="32"/>
          <w:szCs w:val="32"/>
          <w:cs/>
        </w:rPr>
        <w:t>จัดการความเสี่ยง</w:t>
      </w:r>
      <w:r w:rsidRPr="0026724B">
        <w:rPr>
          <w:rFonts w:ascii="TH SarabunIT๙" w:eastAsia="Times New Roman" w:hAnsi="TH SarabunIT๙" w:cs="TH SarabunIT๙" w:hint="cs"/>
          <w:sz w:val="32"/>
          <w:szCs w:val="32"/>
          <w:cs/>
        </w:rPr>
        <w:t>ที่แนบท้ายบันทึกข้อความนี้</w:t>
      </w:r>
      <w:r w:rsidRPr="0026724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26724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14:paraId="5AE51578" w14:textId="77777777" w:rsidR="003D0A99" w:rsidRPr="0026724B" w:rsidRDefault="003D0A99" w:rsidP="003D0A99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</w:p>
    <w:p w14:paraId="217584E5" w14:textId="77777777" w:rsidR="003D0A99" w:rsidRPr="0026724B" w:rsidRDefault="003D0A99" w:rsidP="003D0A99">
      <w:pPr>
        <w:spacing w:after="0" w:line="240" w:lineRule="auto"/>
        <w:rPr>
          <w:rFonts w:ascii="TH SarabunIT๙" w:eastAsia="Calibri" w:hAnsi="TH SarabunIT๙" w:cs="TH SarabunIT๙"/>
          <w:b/>
          <w:bCs/>
          <w:sz w:val="40"/>
          <w:szCs w:val="40"/>
        </w:rPr>
      </w:pPr>
    </w:p>
    <w:p w14:paraId="3478190A" w14:textId="4490A5CC" w:rsidR="003D0A99" w:rsidRPr="0026724B" w:rsidRDefault="003D0A99" w:rsidP="003D0A99">
      <w:pPr>
        <w:spacing w:after="0" w:line="240" w:lineRule="auto"/>
        <w:ind w:left="3600" w:firstLine="720"/>
        <w:jc w:val="thaiDistribute"/>
        <w:rPr>
          <w:rFonts w:ascii="TH SarabunIT๙" w:eastAsia="Calibri" w:hAnsi="TH SarabunIT๙" w:cs="TH SarabunIT๙"/>
          <w:sz w:val="32"/>
          <w:szCs w:val="32"/>
          <w:u w:val="dotted"/>
        </w:rPr>
      </w:pPr>
      <w:r w:rsidRPr="0026724B">
        <w:rPr>
          <w:rFonts w:ascii="TH SarabunIT๙" w:eastAsia="Calibri" w:hAnsi="TH SarabunIT๙" w:cs="TH SarabunIT๙"/>
          <w:sz w:val="32"/>
          <w:szCs w:val="32"/>
          <w:cs/>
        </w:rPr>
        <w:t>(ลงชื่อ)</w:t>
      </w:r>
      <w:r w:rsidRPr="0026724B">
        <w:rPr>
          <w:rFonts w:ascii="TH SarabunIT๙" w:eastAsia="Calibri" w:hAnsi="TH SarabunIT๙" w:cs="TH SarabunIT๙" w:hint="cs"/>
          <w:sz w:val="32"/>
          <w:szCs w:val="32"/>
          <w:cs/>
        </w:rPr>
        <w:t>........</w:t>
      </w:r>
      <w:r w:rsidRPr="0026724B">
        <w:rPr>
          <w:rFonts w:ascii="TH SarabunIT๙" w:eastAsia="Calibri" w:hAnsi="TH SarabunIT๙" w:cs="TH SarabunIT๙"/>
          <w:sz w:val="32"/>
          <w:szCs w:val="32"/>
        </w:rPr>
        <w:t>.....</w:t>
      </w:r>
      <w:r w:rsidR="00D36932" w:rsidRPr="00D36932">
        <w:rPr>
          <w:rFonts w:ascii="TH SarabunIT๙" w:eastAsia="Calibri" w:hAnsi="TH SarabunIT๙" w:cs="TH SarabunIT๙"/>
          <w:sz w:val="32"/>
          <w:szCs w:val="32"/>
          <w:cs/>
        </w:rPr>
        <w:t>ณาปรีญา  นกแก้ว</w:t>
      </w:r>
      <w:r w:rsidRPr="0026724B">
        <w:rPr>
          <w:rFonts w:ascii="TH SarabunIT๙" w:eastAsia="Calibri" w:hAnsi="TH SarabunIT๙" w:cs="TH SarabunIT๙"/>
          <w:sz w:val="32"/>
          <w:szCs w:val="32"/>
        </w:rPr>
        <w:t>.......……………</w:t>
      </w:r>
    </w:p>
    <w:p w14:paraId="7E6551EC" w14:textId="77777777" w:rsidR="003D0A99" w:rsidRPr="0026724B" w:rsidRDefault="003D0A99" w:rsidP="003D0A99">
      <w:pPr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26724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26724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6724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6724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6724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6724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6724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6724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Pr="0026724B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(นางสาวณาปรีญา  นกแก้ว)</w:t>
      </w:r>
    </w:p>
    <w:p w14:paraId="1004BAE8" w14:textId="77777777" w:rsidR="003D0A99" w:rsidRPr="0026724B" w:rsidRDefault="003D0A99" w:rsidP="003D0A99">
      <w:pPr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 w:rsidRPr="0026724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                                                       ปลัดองค์การบริหารส่วนตำบลท่าตลาด</w:t>
      </w:r>
    </w:p>
    <w:p w14:paraId="2083069D" w14:textId="77777777" w:rsidR="003D0A99" w:rsidRDefault="003D0A99" w:rsidP="003D0A9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noProof/>
          <w:sz w:val="72"/>
          <w:szCs w:val="72"/>
        </w:rPr>
      </w:pPr>
      <w:r w:rsidRPr="0026724B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                   </w:t>
      </w:r>
      <w:r w:rsidRPr="0026724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            </w:t>
      </w:r>
      <w:bookmarkStart w:id="3" w:name="_Hlk198044273"/>
      <w:r w:rsidRPr="0026724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ประธาน</w:t>
      </w:r>
      <w:bookmarkEnd w:id="3"/>
      <w:r w:rsidRPr="0026724B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คณะกรรมการบริหารจัดการความเสี่ยง</w:t>
      </w:r>
      <w:r w:rsidRPr="0026724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อบต.</w:t>
      </w:r>
      <w:r w:rsidRPr="0026724B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ท่าตลาด</w:t>
      </w:r>
    </w:p>
    <w:bookmarkEnd w:id="1"/>
    <w:p w14:paraId="5DA16E94" w14:textId="77777777" w:rsidR="003D0A99" w:rsidRDefault="003D0A99" w:rsidP="003D0A99">
      <w:pPr>
        <w:jc w:val="center"/>
        <w:rPr>
          <w:rFonts w:ascii="TH SarabunIT๙" w:hAnsi="TH SarabunIT๙" w:cs="TH SarabunIT๙"/>
          <w:b/>
          <w:bCs/>
          <w:noProof/>
          <w:sz w:val="72"/>
          <w:szCs w:val="72"/>
        </w:rPr>
        <w:sectPr w:rsidR="003D0A99" w:rsidSect="00B44AFA">
          <w:pgSz w:w="12240" w:h="15840"/>
          <w:pgMar w:top="1134" w:right="1134" w:bottom="567" w:left="1418" w:header="567" w:footer="709" w:gutter="0"/>
          <w:pgNumType w:fmt="thaiNumbers" w:start="1"/>
          <w:cols w:space="720"/>
          <w:docGrid w:linePitch="299"/>
        </w:sectPr>
      </w:pPr>
    </w:p>
    <w:p w14:paraId="70BCD3DF" w14:textId="77777777" w:rsidR="003D0A99" w:rsidRDefault="003D0A99" w:rsidP="003D0A99">
      <w:pPr>
        <w:jc w:val="center"/>
        <w:rPr>
          <w:rFonts w:ascii="TH SarabunIT๙" w:hAnsi="TH SarabunIT๙" w:cs="TH SarabunIT๙"/>
          <w:b/>
          <w:bCs/>
          <w:noProof/>
          <w:sz w:val="72"/>
          <w:szCs w:val="72"/>
        </w:rPr>
      </w:pPr>
      <w:r>
        <w:rPr>
          <w:rFonts w:ascii="TH SarabunIT๙" w:hAnsi="TH SarabunIT๙" w:cs="TH SarabunIT๙"/>
          <w:b/>
          <w:bCs/>
          <w:noProof/>
          <w:sz w:val="72"/>
          <w:szCs w:val="72"/>
        </w:rPr>
        <w:lastRenderedPageBreak/>
        <w:drawing>
          <wp:anchor distT="0" distB="0" distL="114300" distR="114300" simplePos="0" relativeHeight="251715072" behindDoc="0" locked="0" layoutInCell="1" allowOverlap="1" wp14:anchorId="26F476FE" wp14:editId="2E861F09">
            <wp:simplePos x="0" y="0"/>
            <wp:positionH relativeFrom="column">
              <wp:posOffset>2211070</wp:posOffset>
            </wp:positionH>
            <wp:positionV relativeFrom="paragraph">
              <wp:posOffset>-150495</wp:posOffset>
            </wp:positionV>
            <wp:extent cx="1707515" cy="1635760"/>
            <wp:effectExtent l="0" t="0" r="0" b="2540"/>
            <wp:wrapNone/>
            <wp:docPr id="26" name="รูปภาพ 26" descr="บุคลาก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บุคลากร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931" r="189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7515" cy="163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18FE96" w14:textId="77777777" w:rsidR="003D0A99" w:rsidRDefault="003D0A99" w:rsidP="003D0A99">
      <w:pPr>
        <w:jc w:val="center"/>
        <w:rPr>
          <w:rFonts w:ascii="TH SarabunIT๙" w:hAnsi="TH SarabunIT๙" w:cs="TH SarabunIT๙"/>
          <w:b/>
          <w:bCs/>
          <w:noProof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10976" behindDoc="1" locked="0" layoutInCell="1" allowOverlap="1" wp14:anchorId="22F0F986" wp14:editId="11A155E3">
            <wp:simplePos x="0" y="0"/>
            <wp:positionH relativeFrom="column">
              <wp:posOffset>-63500</wp:posOffset>
            </wp:positionH>
            <wp:positionV relativeFrom="paragraph">
              <wp:posOffset>2712720</wp:posOffset>
            </wp:positionV>
            <wp:extent cx="4867275" cy="4722053"/>
            <wp:effectExtent l="0" t="0" r="0" b="2540"/>
            <wp:wrapNone/>
            <wp:docPr id="24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604" t="52695" r="15782" b="2154"/>
                    <a:stretch/>
                  </pic:blipFill>
                  <pic:spPr bwMode="auto">
                    <a:xfrm>
                      <a:off x="0" y="0"/>
                      <a:ext cx="4877929" cy="4732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6DF8">
        <w:rPr>
          <w:rFonts w:ascii="TH SarabunIT๙" w:hAnsi="TH SarabunIT๙" w:cs="TH SarabunIT๙"/>
          <w:b/>
          <w:bCs/>
          <w:noProof/>
          <w:sz w:val="72"/>
          <w:szCs w:val="72"/>
          <w:cs/>
        </w:rPr>
        <mc:AlternateContent>
          <mc:Choice Requires="wps">
            <w:drawing>
              <wp:anchor distT="45720" distB="45720" distL="114300" distR="114300" simplePos="0" relativeHeight="251708928" behindDoc="0" locked="0" layoutInCell="1" allowOverlap="1" wp14:anchorId="75688E86" wp14:editId="47309933">
                <wp:simplePos x="0" y="0"/>
                <wp:positionH relativeFrom="column">
                  <wp:posOffset>213995</wp:posOffset>
                </wp:positionH>
                <wp:positionV relativeFrom="paragraph">
                  <wp:posOffset>964565</wp:posOffset>
                </wp:positionV>
                <wp:extent cx="5924550" cy="1404620"/>
                <wp:effectExtent l="0" t="0" r="0" b="0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9EACAC" w14:textId="41503044" w:rsidR="003D0A99" w:rsidRPr="00CC2C9F" w:rsidRDefault="00AD0108" w:rsidP="003D0A99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CC"/>
                                <w:sz w:val="72"/>
                                <w:szCs w:val="72"/>
                              </w:rPr>
                            </w:pPr>
                            <w:r w:rsidRPr="00AD0108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CC"/>
                                <w:sz w:val="90"/>
                                <w:szCs w:val="90"/>
                                <w:cs/>
                              </w:rPr>
                              <w:t>นโยบายการบริหารจัดการความเสี่ยง</w:t>
                            </w:r>
                            <w:r w:rsidR="003D0A99" w:rsidRPr="00CC2C9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CC"/>
                                <w:sz w:val="72"/>
                                <w:szCs w:val="72"/>
                                <w:cs/>
                              </w:rPr>
                              <w:t>ขององค์การบริหารส่วนตำบล</w:t>
                            </w:r>
                            <w:r w:rsidR="003D0A9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CC"/>
                                <w:sz w:val="72"/>
                                <w:szCs w:val="72"/>
                                <w:cs/>
                              </w:rPr>
                              <w:t>ท่าตลาด</w:t>
                            </w:r>
                          </w:p>
                          <w:p w14:paraId="095331E8" w14:textId="77777777" w:rsidR="003D0A99" w:rsidRPr="00CC2C9F" w:rsidRDefault="003D0A99" w:rsidP="003D0A99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CC"/>
                                <w:sz w:val="72"/>
                                <w:szCs w:val="72"/>
                              </w:rPr>
                            </w:pPr>
                            <w:r w:rsidRPr="00CC2C9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CC"/>
                                <w:sz w:val="72"/>
                                <w:szCs w:val="72"/>
                                <w:cs/>
                              </w:rPr>
                              <w:t>ประจำปีงบประมาณ พ.ศ.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CC"/>
                                <w:sz w:val="72"/>
                                <w:szCs w:val="72"/>
                                <w:cs/>
                              </w:rPr>
                              <w:t xml:space="preserve"> </w:t>
                            </w:r>
                            <w:r w:rsidRPr="00CC2C9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CC"/>
                                <w:sz w:val="72"/>
                                <w:szCs w:val="72"/>
                                <w:cs/>
                              </w:rPr>
                              <w:t>256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CC"/>
                                <w:sz w:val="72"/>
                                <w:szCs w:val="72"/>
                                <w:cs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5688E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.85pt;margin-top:75.95pt;width:466.5pt;height:110.6pt;z-index:2517089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" stroked="f">
                <v:textbox style="mso-fit-shape-to-text:t">
                  <w:txbxContent>
                    <w:p w14:paraId="539EACAC" w14:textId="41503044" w:rsidR="003D0A99" w:rsidRPr="00CC2C9F" w:rsidRDefault="00AD0108" w:rsidP="003D0A99">
                      <w:pPr>
                        <w:pStyle w:val="af7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CC"/>
                          <w:sz w:val="72"/>
                          <w:szCs w:val="72"/>
                        </w:rPr>
                      </w:pPr>
                      <w:r w:rsidRPr="00AD0108">
                        <w:rPr>
                          <w:rFonts w:ascii="TH SarabunIT๙" w:hAnsi="TH SarabunIT๙" w:cs="TH SarabunIT๙"/>
                          <w:b/>
                          <w:bCs/>
                          <w:color w:val="0000CC"/>
                          <w:sz w:val="90"/>
                          <w:szCs w:val="90"/>
                          <w:cs/>
                        </w:rPr>
                        <w:t>นโยบายการบริหารจัดการความเสี่ยง</w:t>
                      </w:r>
                      <w:r w:rsidR="003D0A99" w:rsidRPr="00CC2C9F">
                        <w:rPr>
                          <w:rFonts w:ascii="TH SarabunIT๙" w:hAnsi="TH SarabunIT๙" w:cs="TH SarabunIT๙"/>
                          <w:b/>
                          <w:bCs/>
                          <w:color w:val="0000CC"/>
                          <w:sz w:val="72"/>
                          <w:szCs w:val="72"/>
                          <w:cs/>
                        </w:rPr>
                        <w:t>ขององค์การบริหารส่วนตำบล</w:t>
                      </w:r>
                      <w:r w:rsidR="003D0A99">
                        <w:rPr>
                          <w:rFonts w:ascii="TH SarabunIT๙" w:hAnsi="TH SarabunIT๙" w:cs="TH SarabunIT๙" w:hint="cs"/>
                          <w:b/>
                          <w:bCs/>
                          <w:color w:val="0000CC"/>
                          <w:sz w:val="72"/>
                          <w:szCs w:val="72"/>
                          <w:cs/>
                        </w:rPr>
                        <w:t>ท่าตลาด</w:t>
                      </w:r>
                    </w:p>
                    <w:p w14:paraId="095331E8" w14:textId="77777777" w:rsidR="003D0A99" w:rsidRPr="00CC2C9F" w:rsidRDefault="003D0A99" w:rsidP="003D0A99">
                      <w:pPr>
                        <w:pStyle w:val="af7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CC"/>
                          <w:sz w:val="72"/>
                          <w:szCs w:val="72"/>
                        </w:rPr>
                      </w:pPr>
                      <w:r w:rsidRPr="00CC2C9F">
                        <w:rPr>
                          <w:rFonts w:ascii="TH SarabunIT๙" w:hAnsi="TH SarabunIT๙" w:cs="TH SarabunIT๙"/>
                          <w:b/>
                          <w:bCs/>
                          <w:color w:val="0000CC"/>
                          <w:sz w:val="72"/>
                          <w:szCs w:val="72"/>
                          <w:cs/>
                        </w:rPr>
                        <w:t>ประจำปีงบประมาณ พ.ศ.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CC"/>
                          <w:sz w:val="72"/>
                          <w:szCs w:val="72"/>
                          <w:cs/>
                        </w:rPr>
                        <w:t xml:space="preserve"> </w:t>
                      </w:r>
                      <w:r w:rsidRPr="00CC2C9F">
                        <w:rPr>
                          <w:rFonts w:ascii="TH SarabunIT๙" w:hAnsi="TH SarabunIT๙" w:cs="TH SarabunIT๙"/>
                          <w:b/>
                          <w:bCs/>
                          <w:color w:val="0000CC"/>
                          <w:sz w:val="72"/>
                          <w:szCs w:val="72"/>
                          <w:cs/>
                        </w:rPr>
                        <w:t>256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CC"/>
                          <w:sz w:val="72"/>
                          <w:szCs w:val="72"/>
                          <w:cs/>
                        </w:rPr>
                        <w:t>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4EB7B9D" w14:textId="77777777" w:rsidR="003D0A99" w:rsidRDefault="003D0A99" w:rsidP="003D0A99">
      <w:pPr>
        <w:jc w:val="center"/>
        <w:rPr>
          <w:rFonts w:ascii="TH SarabunIT๙" w:hAnsi="TH SarabunIT๙" w:cs="TH SarabunIT๙"/>
          <w:b/>
          <w:bCs/>
          <w:noProof/>
          <w:sz w:val="72"/>
          <w:szCs w:val="72"/>
        </w:rPr>
      </w:pPr>
      <w:r w:rsidRPr="00896E07">
        <w:rPr>
          <w:rFonts w:ascii="TH SarabunIT๙" w:hAnsi="TH SarabunIT๙" w:cs="TH SarabunIT๙"/>
          <w:b/>
          <w:bCs/>
          <w:noProof/>
          <w:sz w:val="72"/>
          <w:szCs w:val="72"/>
        </w:rPr>
        <w:t xml:space="preserve"> </w:t>
      </w:r>
      <w:r>
        <w:rPr>
          <w:rFonts w:ascii="TH SarabunIT๙" w:hAnsi="TH SarabunIT๙" w:cs="TH SarabunIT๙"/>
          <w:b/>
          <w:bCs/>
          <w:noProof/>
          <w:sz w:val="72"/>
          <w:szCs w:val="72"/>
        </w:rPr>
        <w:t xml:space="preserve">                                              </w:t>
      </w:r>
    </w:p>
    <w:p w14:paraId="48F1F593" w14:textId="77777777" w:rsidR="003D0A99" w:rsidRDefault="003D0A99" w:rsidP="003D0A99">
      <w:pPr>
        <w:jc w:val="center"/>
        <w:rPr>
          <w:rFonts w:ascii="TH SarabunIT๙" w:hAnsi="TH SarabunIT๙" w:cs="TH SarabunIT๙"/>
          <w:b/>
          <w:bCs/>
          <w:noProof/>
          <w:sz w:val="72"/>
          <w:szCs w:val="72"/>
        </w:rPr>
      </w:pPr>
    </w:p>
    <w:p w14:paraId="0566E372" w14:textId="77777777" w:rsidR="003D0A99" w:rsidRDefault="003D0A99" w:rsidP="003D0A99">
      <w:pPr>
        <w:jc w:val="center"/>
        <w:rPr>
          <w:rFonts w:ascii="TH SarabunIT๙" w:hAnsi="TH SarabunIT๙" w:cs="TH SarabunIT๙"/>
          <w:b/>
          <w:bCs/>
          <w:noProof/>
          <w:sz w:val="72"/>
          <w:szCs w:val="72"/>
        </w:rPr>
      </w:pPr>
    </w:p>
    <w:p w14:paraId="57303420" w14:textId="77777777" w:rsidR="003D0A99" w:rsidRDefault="003D0A99" w:rsidP="003D0A99">
      <w:pPr>
        <w:pStyle w:val="af7"/>
        <w:jc w:val="right"/>
        <w:rPr>
          <w:rFonts w:ascii="TH SarabunIT๙" w:hAnsi="TH SarabunIT๙" w:cs="TH SarabunIT๙"/>
          <w:b/>
          <w:bCs/>
          <w:noProof/>
          <w:sz w:val="36"/>
          <w:szCs w:val="36"/>
        </w:rPr>
      </w:pPr>
    </w:p>
    <w:p w14:paraId="6F4C93CD" w14:textId="77777777" w:rsidR="003D0A99" w:rsidRDefault="003D0A99" w:rsidP="003D0A99">
      <w:pPr>
        <w:pStyle w:val="af7"/>
        <w:jc w:val="right"/>
        <w:rPr>
          <w:rFonts w:ascii="TH SarabunIT๙" w:hAnsi="TH SarabunIT๙" w:cs="TH SarabunIT๙"/>
          <w:b/>
          <w:bCs/>
          <w:noProof/>
          <w:sz w:val="36"/>
          <w:szCs w:val="36"/>
        </w:rPr>
      </w:pPr>
    </w:p>
    <w:p w14:paraId="67CF1A0E" w14:textId="77777777" w:rsidR="003D0A99" w:rsidRDefault="003D0A99" w:rsidP="003D0A99">
      <w:pPr>
        <w:pStyle w:val="af7"/>
        <w:jc w:val="right"/>
        <w:rPr>
          <w:rFonts w:ascii="TH SarabunIT๙" w:hAnsi="TH SarabunIT๙" w:cs="TH SarabunIT๙"/>
          <w:b/>
          <w:bCs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713024" behindDoc="0" locked="0" layoutInCell="1" allowOverlap="1" wp14:anchorId="2E72105F" wp14:editId="68EAD3FE">
            <wp:simplePos x="0" y="0"/>
            <wp:positionH relativeFrom="column">
              <wp:posOffset>3613150</wp:posOffset>
            </wp:positionH>
            <wp:positionV relativeFrom="paragraph">
              <wp:posOffset>114935</wp:posOffset>
            </wp:positionV>
            <wp:extent cx="2418080" cy="1199515"/>
            <wp:effectExtent l="0" t="0" r="1270" b="635"/>
            <wp:wrapNone/>
            <wp:docPr id="27" name="Picture 8" descr="งานแผนพัฒนาและระบบคุณภาพ คณะสาธารณสุขศาสตร์ ม.มหิด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งานแผนพัฒนาและระบบคุณภาพ คณะสาธารณสุขศาสตร์ ม.มหิดล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752" b="8060"/>
                    <a:stretch/>
                  </pic:blipFill>
                  <pic:spPr bwMode="auto">
                    <a:xfrm>
                      <a:off x="0" y="0"/>
                      <a:ext cx="2418080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276B39" w14:textId="77777777" w:rsidR="003D0A99" w:rsidRDefault="003D0A99" w:rsidP="003D0A99">
      <w:pPr>
        <w:pStyle w:val="af7"/>
        <w:jc w:val="right"/>
        <w:rPr>
          <w:rFonts w:ascii="TH SarabunIT๙" w:hAnsi="TH SarabunIT๙" w:cs="TH SarabunIT๙"/>
          <w:b/>
          <w:bCs/>
          <w:noProof/>
          <w:sz w:val="36"/>
          <w:szCs w:val="36"/>
        </w:rPr>
      </w:pPr>
    </w:p>
    <w:p w14:paraId="76491EE7" w14:textId="77777777" w:rsidR="003D0A99" w:rsidRDefault="003D0A99" w:rsidP="003D0A99">
      <w:pPr>
        <w:pStyle w:val="af7"/>
        <w:jc w:val="right"/>
        <w:rPr>
          <w:rFonts w:ascii="TH SarabunIT๙" w:hAnsi="TH SarabunIT๙" w:cs="TH SarabunIT๙"/>
          <w:b/>
          <w:bCs/>
          <w:noProof/>
          <w:sz w:val="36"/>
          <w:szCs w:val="36"/>
        </w:rPr>
      </w:pPr>
    </w:p>
    <w:p w14:paraId="6E3382C5" w14:textId="77777777" w:rsidR="003D0A99" w:rsidRDefault="003D0A99" w:rsidP="003D0A99">
      <w:pPr>
        <w:pStyle w:val="af7"/>
        <w:jc w:val="right"/>
        <w:rPr>
          <w:rFonts w:ascii="TH SarabunIT๙" w:hAnsi="TH SarabunIT๙" w:cs="TH SarabunIT๙"/>
          <w:b/>
          <w:bCs/>
          <w:noProof/>
          <w:sz w:val="36"/>
          <w:szCs w:val="36"/>
        </w:rPr>
      </w:pPr>
    </w:p>
    <w:p w14:paraId="492CAD56" w14:textId="77777777" w:rsidR="003D0A99" w:rsidRDefault="003D0A99" w:rsidP="003D0A99">
      <w:pPr>
        <w:pStyle w:val="af7"/>
        <w:jc w:val="right"/>
        <w:rPr>
          <w:rFonts w:ascii="TH SarabunIT๙" w:hAnsi="TH SarabunIT๙" w:cs="TH SarabunIT๙"/>
          <w:b/>
          <w:bCs/>
          <w:noProof/>
          <w:sz w:val="36"/>
          <w:szCs w:val="36"/>
        </w:rPr>
      </w:pPr>
    </w:p>
    <w:p w14:paraId="52029A20" w14:textId="77777777" w:rsidR="003D0A99" w:rsidRDefault="003D0A99" w:rsidP="003D0A99">
      <w:pPr>
        <w:pStyle w:val="af7"/>
        <w:jc w:val="right"/>
        <w:rPr>
          <w:rFonts w:ascii="TH SarabunIT๙" w:hAnsi="TH SarabunIT๙" w:cs="TH SarabunIT๙"/>
          <w:b/>
          <w:bCs/>
          <w:noProof/>
          <w:color w:val="0000CC"/>
          <w:sz w:val="44"/>
          <w:szCs w:val="44"/>
        </w:rPr>
      </w:pPr>
    </w:p>
    <w:p w14:paraId="48DFAE51" w14:textId="77777777" w:rsidR="003D0A99" w:rsidRPr="005F309E" w:rsidRDefault="003D0A99" w:rsidP="003D0A99">
      <w:pPr>
        <w:pStyle w:val="af7"/>
        <w:jc w:val="right"/>
        <w:rPr>
          <w:rFonts w:ascii="TH SarabunIT๙" w:hAnsi="TH SarabunIT๙" w:cs="TH SarabunIT๙"/>
          <w:b/>
          <w:bCs/>
          <w:color w:val="0000CC"/>
          <w:sz w:val="44"/>
          <w:szCs w:val="44"/>
        </w:rPr>
      </w:pPr>
      <w:r w:rsidRPr="005F309E">
        <w:rPr>
          <w:rFonts w:ascii="TH SarabunIT๙" w:hAnsi="TH SarabunIT๙" w:cs="TH SarabunIT๙" w:hint="cs"/>
          <w:b/>
          <w:bCs/>
          <w:noProof/>
          <w:color w:val="0000CC"/>
          <w:sz w:val="44"/>
          <w:szCs w:val="44"/>
          <w:cs/>
        </w:rPr>
        <w:t xml:space="preserve"> </w:t>
      </w:r>
      <w:r w:rsidRPr="005F309E">
        <w:rPr>
          <w:rFonts w:ascii="TH SarabunIT๙" w:hAnsi="TH SarabunIT๙" w:cs="TH SarabunIT๙"/>
          <w:b/>
          <w:bCs/>
          <w:noProof/>
          <w:color w:val="0000CC"/>
          <w:sz w:val="44"/>
          <w:szCs w:val="44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color w:val="0000CC"/>
          <w:sz w:val="44"/>
          <w:szCs w:val="44"/>
          <w:cs/>
        </w:rPr>
        <w:t>ท่าตลาด</w:t>
      </w:r>
      <w:r w:rsidRPr="005F309E">
        <w:rPr>
          <w:rFonts w:ascii="TH SarabunIT๙" w:hAnsi="TH SarabunIT๙" w:cs="TH SarabunIT๙"/>
          <w:b/>
          <w:bCs/>
          <w:color w:val="0000CC"/>
          <w:sz w:val="44"/>
          <w:szCs w:val="44"/>
          <w:cs/>
        </w:rPr>
        <w:t xml:space="preserve">  </w:t>
      </w:r>
    </w:p>
    <w:p w14:paraId="482F3A75" w14:textId="77777777" w:rsidR="003D0A99" w:rsidRDefault="003D0A99" w:rsidP="003D0A99">
      <w:pPr>
        <w:pStyle w:val="af7"/>
        <w:jc w:val="right"/>
        <w:rPr>
          <w:rFonts w:ascii="TH SarabunIT๙" w:hAnsi="TH SarabunIT๙" w:cs="TH SarabunIT๙"/>
          <w:b/>
          <w:bCs/>
          <w:color w:val="0000CC"/>
          <w:sz w:val="44"/>
          <w:szCs w:val="44"/>
        </w:rPr>
      </w:pPr>
      <w:r w:rsidRPr="005F309E">
        <w:rPr>
          <w:rFonts w:ascii="TH SarabunIT๙" w:hAnsi="TH SarabunIT๙" w:cs="TH SarabunIT๙"/>
          <w:b/>
          <w:bCs/>
          <w:color w:val="0000CC"/>
          <w:sz w:val="44"/>
          <w:szCs w:val="44"/>
          <w:cs/>
        </w:rPr>
        <w:t xml:space="preserve">  </w:t>
      </w:r>
      <w:r w:rsidRPr="005F309E">
        <w:rPr>
          <w:rFonts w:ascii="TH SarabunIT๙" w:hAnsi="TH SarabunIT๙" w:cs="TH SarabunIT๙" w:hint="cs"/>
          <w:b/>
          <w:bCs/>
          <w:color w:val="0000CC"/>
          <w:sz w:val="44"/>
          <w:szCs w:val="44"/>
          <w:cs/>
        </w:rPr>
        <w:t xml:space="preserve">  </w:t>
      </w:r>
      <w:r w:rsidRPr="005F309E">
        <w:rPr>
          <w:rFonts w:ascii="TH SarabunIT๙" w:hAnsi="TH SarabunIT๙" w:cs="TH SarabunIT๙"/>
          <w:b/>
          <w:bCs/>
          <w:color w:val="0000CC"/>
          <w:sz w:val="44"/>
          <w:szCs w:val="44"/>
          <w:cs/>
        </w:rPr>
        <w:t>อำเภอ</w:t>
      </w:r>
      <w:r>
        <w:rPr>
          <w:rFonts w:ascii="TH SarabunIT๙" w:hAnsi="TH SarabunIT๙" w:cs="TH SarabunIT๙" w:hint="cs"/>
          <w:b/>
          <w:bCs/>
          <w:color w:val="0000CC"/>
          <w:sz w:val="44"/>
          <w:szCs w:val="44"/>
          <w:cs/>
        </w:rPr>
        <w:t>สามพราน</w:t>
      </w:r>
      <w:r w:rsidRPr="005F309E">
        <w:rPr>
          <w:rFonts w:ascii="TH SarabunIT๙" w:hAnsi="TH SarabunIT๙" w:cs="TH SarabunIT๙"/>
          <w:b/>
          <w:bCs/>
          <w:color w:val="0000CC"/>
          <w:sz w:val="44"/>
          <w:szCs w:val="44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color w:val="0000CC"/>
          <w:sz w:val="44"/>
          <w:szCs w:val="44"/>
          <w:cs/>
        </w:rPr>
        <w:t>ปฐม</w:t>
      </w:r>
    </w:p>
    <w:p w14:paraId="42EC5284" w14:textId="77777777" w:rsidR="00256EA5" w:rsidRDefault="00256EA5" w:rsidP="003D0A99">
      <w:pPr>
        <w:pStyle w:val="af7"/>
        <w:jc w:val="center"/>
        <w:rPr>
          <w:rFonts w:ascii="TH SarabunIT๙" w:hAnsi="TH SarabunIT๙" w:cs="TH SarabunIT๙"/>
          <w:b/>
          <w:bCs/>
          <w:sz w:val="50"/>
          <w:szCs w:val="50"/>
        </w:rPr>
      </w:pPr>
    </w:p>
    <w:p w14:paraId="7FFF3C8B" w14:textId="77777777" w:rsidR="00256EA5" w:rsidRDefault="00256EA5" w:rsidP="003D0A99">
      <w:pPr>
        <w:pStyle w:val="af7"/>
        <w:jc w:val="center"/>
        <w:rPr>
          <w:rFonts w:ascii="TH SarabunIT๙" w:hAnsi="TH SarabunIT๙" w:cs="TH SarabunIT๙"/>
          <w:b/>
          <w:bCs/>
          <w:sz w:val="50"/>
          <w:szCs w:val="50"/>
        </w:rPr>
      </w:pPr>
    </w:p>
    <w:p w14:paraId="56E27CF5" w14:textId="7F266BB7" w:rsidR="003D0A99" w:rsidRPr="001938FC" w:rsidRDefault="003D0A99" w:rsidP="003D0A99">
      <w:pPr>
        <w:pStyle w:val="af7"/>
        <w:jc w:val="center"/>
        <w:rPr>
          <w:rFonts w:ascii="TH SarabunIT๙" w:hAnsi="TH SarabunIT๙" w:cs="TH SarabunIT๙"/>
          <w:b/>
          <w:bCs/>
          <w:sz w:val="50"/>
          <w:szCs w:val="50"/>
        </w:rPr>
      </w:pPr>
      <w:r w:rsidRPr="001938FC">
        <w:rPr>
          <w:rFonts w:ascii="TH SarabunIT๙" w:hAnsi="TH SarabunIT๙" w:cs="TH SarabunIT๙" w:hint="cs"/>
          <w:b/>
          <w:bCs/>
          <w:sz w:val="50"/>
          <w:szCs w:val="50"/>
          <w:cs/>
        </w:rPr>
        <w:lastRenderedPageBreak/>
        <w:t>คำนำ</w:t>
      </w:r>
    </w:p>
    <w:p w14:paraId="49E0B6C5" w14:textId="77777777" w:rsidR="003D0A99" w:rsidRPr="00F13CC0" w:rsidRDefault="003D0A99" w:rsidP="003D0A99">
      <w:pPr>
        <w:pStyle w:val="af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4CD06F65" w14:textId="77777777" w:rsidR="003D0A99" w:rsidRDefault="003D0A99" w:rsidP="003D0A99">
      <w:pPr>
        <w:pStyle w:val="af7"/>
        <w:jc w:val="thaiDistribute"/>
        <w:rPr>
          <w:rFonts w:ascii="TH SarabunIT๙" w:hAnsi="TH SarabunIT๙" w:cs="TH SarabunIT๙"/>
          <w:sz w:val="32"/>
          <w:szCs w:val="32"/>
        </w:rPr>
      </w:pPr>
      <w:r w:rsidRPr="00D22D4B">
        <w:rPr>
          <w:rFonts w:ascii="TH SarabunIT๙" w:hAnsi="TH SarabunIT๙" w:cs="TH SarabunIT๙"/>
          <w:sz w:val="32"/>
          <w:szCs w:val="32"/>
          <w:cs/>
        </w:rPr>
        <w:tab/>
      </w:r>
      <w:r w:rsidRPr="00D22D4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เนื่องด้วย ปัจจุบันมี</w:t>
      </w:r>
      <w:r w:rsidRPr="00D22D4B">
        <w:rPr>
          <w:rFonts w:ascii="TH SarabunIT๙" w:hAnsi="TH SarabunIT๙" w:cs="TH SarabunIT๙"/>
          <w:sz w:val="32"/>
          <w:szCs w:val="32"/>
          <w:cs/>
        </w:rPr>
        <w:t>การเปลี่ยนแปลงอย่างรวดเร็วของสภาพเศรษฐกิจ สังคม เทคโนโลยี รวมถึงความคาดหวังของประชาชน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22D4B">
        <w:rPr>
          <w:rFonts w:ascii="TH SarabunIT๙" w:hAnsi="TH SarabunIT๙" w:cs="TH SarabunIT๙"/>
          <w:sz w:val="32"/>
          <w:szCs w:val="32"/>
          <w:cs/>
        </w:rPr>
        <w:t>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22D4B">
        <w:rPr>
          <w:rFonts w:ascii="TH SarabunIT๙" w:hAnsi="TH SarabunIT๙" w:cs="TH SarabunIT๙"/>
          <w:sz w:val="32"/>
          <w:szCs w:val="32"/>
          <w:cs/>
        </w:rPr>
        <w:t>ให้หน่วยงานของรัฐต้องเผชิญกับความเสี่ยงทั้งปัจจัยภายในและภายนอก ทั้งทางบวกและทางลบ การบริหารจัดการความเสี่ยง จึงเป็นเครื่องมือที่ส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22D4B">
        <w:rPr>
          <w:rFonts w:ascii="TH SarabunIT๙" w:hAnsi="TH SarabunIT๙" w:cs="TH SarabunIT๙"/>
          <w:sz w:val="32"/>
          <w:szCs w:val="32"/>
          <w:cs/>
        </w:rPr>
        <w:t>คัญที่จะช่วยให้หน่วยงานวางแผนและจัดการเหตุการณ์ด้านลบที่อาจจะเกิดขึ้น อันเป็นอุปสรรคต่อการบรรลุวัตุประสงค์ของหน่วยงาน รวมถึงจะช่วยให้หน่วยงานสามารถบริหารจัดการเพื่อสร้างหรือฉวยโอกาส หรือได้รับประโยชน์จากเหตุการณ์ด้านบวกที่อาจเกิดขึ้น ส่งผลให้หน่วยงานสามารถเพิ่มศักยภาพและขีดความสามารถในการให้บริการแก่ประชาชนพระราชบัญญัติวินัยการเงินการคลังของรัฐ พ.ศ. ๒๕๖๑ มาตรา ๗๙ บัญญัติให้หน่วยงานของรัฐมีการตรวจสอบภายใน การควบคุมภายใน และการบริหารจัดการความเสี่ยง โดยถือปฏิบัติตามมาตรฐานและหลักเกณฑ์ที่กระทรวงการคลังก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22D4B">
        <w:rPr>
          <w:rFonts w:ascii="TH SarabunIT๙" w:hAnsi="TH SarabunIT๙" w:cs="TH SarabunIT๙"/>
          <w:sz w:val="32"/>
          <w:szCs w:val="32"/>
          <w:cs/>
        </w:rPr>
        <w:t>หนด โดยกระทรวงการคลังได้ก าหนดหลักเกณฑ์กระทรวงการคลังว่าด้วยมาตรฐานและหลักเกณฑ์ปฏิบัติการบริหารจัดการความเสี่ยงส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22D4B">
        <w:rPr>
          <w:rFonts w:ascii="TH SarabunIT๙" w:hAnsi="TH SarabunIT๙" w:cs="TH SarabunIT๙"/>
          <w:sz w:val="32"/>
          <w:szCs w:val="32"/>
          <w:cs/>
        </w:rPr>
        <w:t>หรับหน่วยงานของรัฐ พ.ศ. 2562 ให้หน่วยงานของรัฐถือปฏิบัติ พร้อมทั้งก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22D4B">
        <w:rPr>
          <w:rFonts w:ascii="TH SarabunIT๙" w:hAnsi="TH SarabunIT๙" w:cs="TH SarabunIT๙"/>
          <w:sz w:val="32"/>
          <w:szCs w:val="32"/>
          <w:cs/>
        </w:rPr>
        <w:t>หนดแนวทางการบริหารจัดการความเสี่ยงส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22D4B">
        <w:rPr>
          <w:rFonts w:ascii="TH SarabunIT๙" w:hAnsi="TH SarabunIT๙" w:cs="TH SarabunIT๙"/>
          <w:sz w:val="32"/>
          <w:szCs w:val="32"/>
          <w:cs/>
        </w:rPr>
        <w:t>หรับหน่วยงานของรัฐ เรื่อง หลักการบริหารจัดการความเสี่ยงระดับองค์กร เพื่อเป็นกรอบแนวทางให้หน่วยงานของรัฐสามารถน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22D4B">
        <w:rPr>
          <w:rFonts w:ascii="TH SarabunIT๙" w:hAnsi="TH SarabunIT๙" w:cs="TH SarabunIT๙"/>
          <w:sz w:val="32"/>
          <w:szCs w:val="32"/>
          <w:cs/>
        </w:rPr>
        <w:t>หลักการบริหารจัดการความเสี่ยงไปปรับใช้เพื่อวางระบบการบริหารจัดการความเสี่ยงระดับองค์กรได้อย่างเหมาะสมเพื่อให้เป็นไปตามพระราชบัญญัติวินัยการเงินการคลังของรัฐ และหลักเกณฑ์กระทรวงการคลังฯ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34E48A2" w14:textId="77777777" w:rsidR="003D0A99" w:rsidRDefault="003D0A99" w:rsidP="003D0A99">
      <w:pPr>
        <w:pStyle w:val="af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D4571FB" w14:textId="6579C68A" w:rsidR="003D0A99" w:rsidRDefault="003D0A99" w:rsidP="003D0A99">
      <w:pPr>
        <w:pStyle w:val="af7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D22D4B">
        <w:rPr>
          <w:rFonts w:ascii="TH SarabunIT๙" w:hAnsi="TH SarabunIT๙" w:cs="TH SarabunIT๙"/>
          <w:sz w:val="32"/>
          <w:szCs w:val="32"/>
          <w:cs/>
        </w:rPr>
        <w:t>ดังนั้น  เพื่อให้การบริหารจัดการความเสี่ยงขององค์การบริหารส่วนตำบล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ท่าตลาด</w:t>
      </w:r>
      <w:r w:rsidRPr="00D22D4B">
        <w:rPr>
          <w:rFonts w:ascii="TH SarabunIT๙" w:hAnsi="TH SarabunIT๙" w:cs="TH SarabunIT๙"/>
          <w:sz w:val="32"/>
          <w:szCs w:val="32"/>
          <w:cs/>
        </w:rPr>
        <w:t xml:space="preserve">  เป็นไปด้วยความถูกต้องตามพระราชบัญญัติวินัยการเงินการคลังของรัฐ พ.ศ. 2561 หลักเกณฑ์กระทรวงการคลัง  และเพื่อให้องค์การบริหารตำบล</w:t>
      </w:r>
      <w:r>
        <w:rPr>
          <w:rFonts w:ascii="TH SarabunIT๙" w:hAnsi="TH SarabunIT๙" w:cs="TH SarabunIT๙" w:hint="cs"/>
          <w:sz w:val="32"/>
          <w:szCs w:val="32"/>
          <w:cs/>
        </w:rPr>
        <w:t>ท่าตลาด</w:t>
      </w:r>
      <w:r w:rsidRPr="00D22D4B">
        <w:rPr>
          <w:rFonts w:ascii="TH SarabunIT๙" w:hAnsi="TH SarabunIT๙" w:cs="TH SarabunIT๙"/>
          <w:sz w:val="32"/>
          <w:szCs w:val="32"/>
          <w:cs/>
        </w:rPr>
        <w:t xml:space="preserve">สามารถดำเนินการบรรลุวัตถุประสงค์ได้  มีศักยภาพและขีดความสามารถที่เพิ่มขึ้น  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</w:t>
      </w:r>
      <w:r w:rsidRPr="00D22D4B">
        <w:rPr>
          <w:rFonts w:ascii="TH SarabunIT๙" w:hAnsi="TH SarabunIT๙" w:cs="TH SarabunIT๙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ท่าตลาด  </w:t>
      </w:r>
      <w:r w:rsidRPr="00D22D4B">
        <w:rPr>
          <w:rFonts w:ascii="TH SarabunIT๙" w:hAnsi="TH SarabunIT๙" w:cs="TH SarabunIT๙"/>
          <w:sz w:val="32"/>
          <w:szCs w:val="32"/>
          <w:cs/>
        </w:rPr>
        <w:t>จึงได้จัดท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22D4B">
        <w:rPr>
          <w:rFonts w:ascii="TH SarabunIT๙" w:hAnsi="TH SarabunIT๙" w:cs="TH SarabunIT๙"/>
          <w:sz w:val="32"/>
          <w:szCs w:val="32"/>
          <w:cs/>
        </w:rPr>
        <w:t>แผนบริหารจัดการความเสี่ยง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22D4B">
        <w:rPr>
          <w:rFonts w:ascii="TH SarabunIT๙" w:hAnsi="TH SarabunIT๙" w:cs="TH SarabunIT๙"/>
          <w:sz w:val="32"/>
          <w:szCs w:val="32"/>
          <w:cs/>
        </w:rPr>
        <w:t>ประจ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22D4B">
        <w:rPr>
          <w:rFonts w:ascii="TH SarabunIT๙" w:hAnsi="TH SarabunIT๙" w:cs="TH SarabunIT๙"/>
          <w:sz w:val="32"/>
          <w:szCs w:val="32"/>
          <w:cs/>
        </w:rPr>
        <w:t>ปีงบประมาณ พ.ศ. ๒๕๖</w:t>
      </w:r>
      <w:r w:rsidR="00B44AFA"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ขึ้น</w:t>
      </w:r>
      <w:r w:rsidRPr="00D22D4B">
        <w:rPr>
          <w:rFonts w:ascii="TH SarabunIT๙" w:hAnsi="TH SarabunIT๙" w:cs="TH SarabunIT๙"/>
          <w:sz w:val="32"/>
          <w:szCs w:val="32"/>
          <w:cs/>
        </w:rPr>
        <w:t xml:space="preserve"> โดยใช้แนวทางการบริหารจัดการความเสี่ยงส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22D4B">
        <w:rPr>
          <w:rFonts w:ascii="TH SarabunIT๙" w:hAnsi="TH SarabunIT๙" w:cs="TH SarabunIT๙"/>
          <w:sz w:val="32"/>
          <w:szCs w:val="32"/>
          <w:cs/>
        </w:rPr>
        <w:t xml:space="preserve">าหรับหน่วยงานของรัฐ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Pr="00D22D4B">
        <w:rPr>
          <w:rFonts w:ascii="TH SarabunIT๙" w:hAnsi="TH SarabunIT๙" w:cs="TH SarabunIT๙"/>
          <w:sz w:val="32"/>
          <w:szCs w:val="32"/>
          <w:cs/>
        </w:rPr>
        <w:t>แผนบริหารจัดการความเสี่ยง ฉบับนี้ จะเป็นประโยชน์แก่ผู้ปฏิบัติงานของ</w:t>
      </w:r>
      <w:r w:rsidRPr="00F13CC0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ท่าตลาด  </w:t>
      </w:r>
      <w:r w:rsidRPr="00D22D4B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นำ</w:t>
      </w:r>
      <w:r w:rsidRPr="00D22D4B">
        <w:rPr>
          <w:rFonts w:ascii="TH SarabunIT๙" w:hAnsi="TH SarabunIT๙" w:cs="TH SarabunIT๙"/>
          <w:sz w:val="32"/>
          <w:szCs w:val="32"/>
          <w:cs/>
        </w:rPr>
        <w:t>ไปใช้เป็นกรอบแนวทางการด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22D4B">
        <w:rPr>
          <w:rFonts w:ascii="TH SarabunIT๙" w:hAnsi="TH SarabunIT๙" w:cs="TH SarabunIT๙"/>
          <w:sz w:val="32"/>
          <w:szCs w:val="32"/>
          <w:cs/>
        </w:rPr>
        <w:t>เนินงานด้านบริหารความเสี่ยงให้เกิดผลส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22D4B">
        <w:rPr>
          <w:rFonts w:ascii="TH SarabunIT๙" w:hAnsi="TH SarabunIT๙" w:cs="TH SarabunIT๙"/>
          <w:sz w:val="32"/>
          <w:szCs w:val="32"/>
          <w:cs/>
        </w:rPr>
        <w:t>เร็จ และก่อให้เกิดประโยชน์สูงสุดต่อการบรรลุเป้าหมายการด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22D4B">
        <w:rPr>
          <w:rFonts w:ascii="TH SarabunIT๙" w:hAnsi="TH SarabunIT๙" w:cs="TH SarabunIT๙"/>
          <w:sz w:val="32"/>
          <w:szCs w:val="32"/>
          <w:cs/>
        </w:rPr>
        <w:t>เนินงานขององค์กรต่อไป</w:t>
      </w:r>
    </w:p>
    <w:p w14:paraId="0C3258DE" w14:textId="77777777" w:rsidR="003D0A99" w:rsidRDefault="003D0A99" w:rsidP="003D0A99">
      <w:pPr>
        <w:pStyle w:val="af7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287F659" w14:textId="77777777" w:rsidR="003D0A99" w:rsidRPr="00D22D4B" w:rsidRDefault="003D0A99" w:rsidP="003D0A99">
      <w:pPr>
        <w:pStyle w:val="af7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5026290" w14:textId="77777777" w:rsidR="003D0A99" w:rsidRPr="00E439AC" w:rsidRDefault="003D0A99" w:rsidP="003D0A99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E439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39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39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39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39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39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39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39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</w:t>
      </w:r>
      <w:r w:rsidRPr="00201481">
        <w:rPr>
          <w:rFonts w:ascii="TH SarabunIT๙" w:hAnsi="TH SarabunIT๙" w:cs="TH SarabunIT๙"/>
          <w:b/>
          <w:bCs/>
          <w:sz w:val="32"/>
          <w:szCs w:val="32"/>
          <w:cs/>
        </w:rPr>
        <w:t>ตำบลท่าตลาด</w:t>
      </w:r>
    </w:p>
    <w:p w14:paraId="378C0AED" w14:textId="33639953" w:rsidR="003D0A99" w:rsidRDefault="003D0A99" w:rsidP="003D0A99">
      <w:pPr>
        <w:spacing w:after="0" w:line="240" w:lineRule="auto"/>
        <w:ind w:left="6480" w:firstLine="72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ตุลาคม พ.ศ. 256</w:t>
      </w:r>
      <w:r w:rsidR="00B44AFA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</w:p>
    <w:p w14:paraId="128C0410" w14:textId="77777777" w:rsidR="003D0A99" w:rsidRDefault="003D0A99" w:rsidP="003D0A99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14:paraId="208484C0" w14:textId="77777777" w:rsidR="003D0A99" w:rsidRPr="001938FC" w:rsidRDefault="003D0A99" w:rsidP="003D0A9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0"/>
          <w:szCs w:val="50"/>
        </w:rPr>
      </w:pPr>
      <w:r w:rsidRPr="001938FC">
        <w:rPr>
          <w:rFonts w:ascii="TH SarabunIT๙" w:hAnsi="TH SarabunIT๙" w:cs="TH SarabunIT๙" w:hint="cs"/>
          <w:b/>
          <w:bCs/>
          <w:sz w:val="50"/>
          <w:szCs w:val="50"/>
          <w:cs/>
        </w:rPr>
        <w:lastRenderedPageBreak/>
        <w:t>สารบัญ</w:t>
      </w:r>
    </w:p>
    <w:p w14:paraId="16E5704D" w14:textId="77777777" w:rsidR="003D0A99" w:rsidRDefault="003D0A99" w:rsidP="003D0A9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B11F670" w14:textId="77777777" w:rsidR="003D0A99" w:rsidRDefault="003D0A99" w:rsidP="003D0A9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หน้า</w:t>
      </w:r>
    </w:p>
    <w:p w14:paraId="7B2816ED" w14:textId="77777777" w:rsidR="003D0A99" w:rsidRDefault="003D0A99" w:rsidP="003D0A9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บทที่ ๑  บทนำ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1 - ๒</w:t>
      </w:r>
    </w:p>
    <w:p w14:paraId="4C048632" w14:textId="77777777" w:rsidR="003D0A99" w:rsidRDefault="003D0A99" w:rsidP="003D0A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937BC">
        <w:rPr>
          <w:rFonts w:ascii="TH SarabunIT๙" w:hAnsi="TH SarabunIT๙" w:cs="TH SarabunIT๙"/>
          <w:sz w:val="32"/>
          <w:szCs w:val="32"/>
          <w:cs/>
        </w:rPr>
        <w:tab/>
      </w:r>
      <w:r w:rsidRPr="00D937BC">
        <w:rPr>
          <w:rFonts w:ascii="TH SarabunIT๙" w:hAnsi="TH SarabunIT๙" w:cs="TH SarabunIT๙" w:hint="cs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หลักการและเหตุผล</w:t>
      </w:r>
    </w:p>
    <w:p w14:paraId="649D0EFE" w14:textId="77777777" w:rsidR="003D0A99" w:rsidRDefault="003D0A99" w:rsidP="003D0A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๒.  วัตถุประสงค์ของการบริหารจัดการความเสี่ยง</w:t>
      </w:r>
    </w:p>
    <w:p w14:paraId="78551683" w14:textId="77777777" w:rsidR="003D0A99" w:rsidRDefault="003D0A99" w:rsidP="003D0A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  เป้าหมาย</w:t>
      </w:r>
    </w:p>
    <w:p w14:paraId="734DA389" w14:textId="77777777" w:rsidR="003D0A99" w:rsidRDefault="003D0A99" w:rsidP="003D0A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๔.  นิยามความเสี่ยง</w:t>
      </w:r>
    </w:p>
    <w:p w14:paraId="0487BA08" w14:textId="77777777" w:rsidR="003D0A99" w:rsidRDefault="003D0A99" w:rsidP="003D0A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5F870BD" w14:textId="620F67A4" w:rsidR="003D0A99" w:rsidRPr="0067282A" w:rsidRDefault="003D0A99" w:rsidP="003D0A9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7282A">
        <w:rPr>
          <w:rFonts w:ascii="TH SarabunIT๙" w:hAnsi="TH SarabunIT๙" w:cs="TH SarabunIT๙" w:hint="cs"/>
          <w:b/>
          <w:bCs/>
          <w:sz w:val="32"/>
          <w:szCs w:val="32"/>
          <w:cs/>
        </w:rPr>
        <w:t>บทที่ ๒ ข้อมูลพื้นฐานของ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</w:t>
      </w:r>
      <w:r w:rsidRPr="00201481">
        <w:rPr>
          <w:rFonts w:ascii="TH SarabunIT๙" w:hAnsi="TH SarabunIT๙" w:cs="TH SarabunIT๙"/>
          <w:b/>
          <w:bCs/>
          <w:sz w:val="32"/>
          <w:szCs w:val="32"/>
          <w:cs/>
        </w:rPr>
        <w:t>ตำบลท่าตลาด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 - ๑</w:t>
      </w:r>
      <w:r w:rsidR="00AD0108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0709E678" w14:textId="77777777" w:rsidR="003D0A99" w:rsidRDefault="003D0A99" w:rsidP="003D0A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๑.  สภาพทั่วไปและข้อมูลพื้นฐาน</w:t>
      </w:r>
    </w:p>
    <w:p w14:paraId="21DB3AF9" w14:textId="77777777" w:rsidR="003D0A99" w:rsidRDefault="003D0A99" w:rsidP="003D0A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๒.  วิสัยทัศน์</w:t>
      </w:r>
    </w:p>
    <w:p w14:paraId="727230D4" w14:textId="77777777" w:rsidR="003D0A99" w:rsidRDefault="003D0A99" w:rsidP="003D0A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  ภารกิจ</w:t>
      </w:r>
    </w:p>
    <w:p w14:paraId="21C83512" w14:textId="77777777" w:rsidR="003D0A99" w:rsidRDefault="003D0A99" w:rsidP="003D0A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๕.  ยุทธศาสตร์</w:t>
      </w:r>
    </w:p>
    <w:p w14:paraId="18A8B75A" w14:textId="77777777" w:rsidR="003D0A99" w:rsidRDefault="003D0A99" w:rsidP="003D0A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๕.  โครงสร้างส่วนราชการภายใน</w:t>
      </w:r>
    </w:p>
    <w:p w14:paraId="1B8EB9EF" w14:textId="77777777" w:rsidR="003D0A99" w:rsidRDefault="003D0A99" w:rsidP="003D0A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D7FCF2E" w14:textId="7ABE6E1C" w:rsidR="003D0A99" w:rsidRPr="0067282A" w:rsidRDefault="003D0A99" w:rsidP="003D0A9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7282A">
        <w:rPr>
          <w:rFonts w:ascii="TH SarabunIT๙" w:hAnsi="TH SarabunIT๙" w:cs="TH SarabunIT๙" w:hint="cs"/>
          <w:b/>
          <w:bCs/>
          <w:sz w:val="32"/>
          <w:szCs w:val="32"/>
          <w:cs/>
        </w:rPr>
        <w:t>บทที่ ๓  แนวทางการบริหารความเสี่ยง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="00AD0108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- ๑</w:t>
      </w:r>
      <w:r w:rsidR="00AD0108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</w:p>
    <w:p w14:paraId="3B3BEAE2" w14:textId="77777777" w:rsidR="003D0A99" w:rsidRDefault="003D0A99" w:rsidP="003D0A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๑.  แนวทางการบริหารความเสี่ยง</w:t>
      </w:r>
    </w:p>
    <w:p w14:paraId="04AEAB69" w14:textId="77777777" w:rsidR="003D0A99" w:rsidRDefault="003D0A99" w:rsidP="003D0A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๒.  คณะทำงานบริหารความเสี่ยง</w:t>
      </w:r>
    </w:p>
    <w:p w14:paraId="3BF27D50" w14:textId="77777777" w:rsidR="003D0A99" w:rsidRDefault="003D0A99" w:rsidP="003D0A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0BE394E" w14:textId="32D689D4" w:rsidR="003D0A99" w:rsidRPr="0067282A" w:rsidRDefault="003D0A99" w:rsidP="003D0A9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7282A">
        <w:rPr>
          <w:rFonts w:ascii="TH SarabunIT๙" w:hAnsi="TH SarabunIT๙" w:cs="TH SarabunIT๙" w:hint="cs"/>
          <w:b/>
          <w:bCs/>
          <w:sz w:val="32"/>
          <w:szCs w:val="32"/>
          <w:cs/>
        </w:rPr>
        <w:t>บทที่ ๔  การบริหารจัดการความเสี่ยง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AD0108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- ๒</w:t>
      </w:r>
      <w:r w:rsidR="00AD0108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14:paraId="7CA95DF8" w14:textId="77777777" w:rsidR="003D0A99" w:rsidRDefault="003D0A99" w:rsidP="003D0A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๑.  การระบุความเสี่ยง</w:t>
      </w:r>
    </w:p>
    <w:p w14:paraId="0886DDDF" w14:textId="77777777" w:rsidR="003D0A99" w:rsidRDefault="003D0A99" w:rsidP="003D0A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๒.  การประเมินความเสี่ยง</w:t>
      </w:r>
    </w:p>
    <w:p w14:paraId="38FA6158" w14:textId="77777777" w:rsidR="003D0A99" w:rsidRDefault="003D0A99" w:rsidP="003D0A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  การตอบสนองความเสี่ยง</w:t>
      </w:r>
    </w:p>
    <w:p w14:paraId="787542AF" w14:textId="77777777" w:rsidR="003D0A99" w:rsidRDefault="003D0A99" w:rsidP="003D0A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๔.  การรายงานและการติดตามผล</w:t>
      </w:r>
    </w:p>
    <w:p w14:paraId="458C2BFC" w14:textId="77777777" w:rsidR="003D0A99" w:rsidRDefault="003D0A99" w:rsidP="003D0A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๕.  การประเมินผลการบริหารความเสี่ยง</w:t>
      </w:r>
    </w:p>
    <w:p w14:paraId="2D80387E" w14:textId="77777777" w:rsidR="003D0A99" w:rsidRDefault="003D0A99" w:rsidP="003D0A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๖.  การทบทวนการบริหารความเสี่ยง</w:t>
      </w:r>
    </w:p>
    <w:p w14:paraId="2B03FA5D" w14:textId="77777777" w:rsidR="003D0A99" w:rsidRDefault="003D0A99" w:rsidP="003D0A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FD2C131" w14:textId="3F7A6251" w:rsidR="003D0A99" w:rsidRDefault="00AD0108" w:rsidP="00AD01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********************************</w:t>
      </w:r>
    </w:p>
    <w:p w14:paraId="4683A68F" w14:textId="77777777" w:rsidR="003D0A99" w:rsidRDefault="003D0A99" w:rsidP="00377B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4EF053E" w14:textId="77777777" w:rsidR="003D0A99" w:rsidRDefault="003D0A99" w:rsidP="00377B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24903F0" w14:textId="77777777" w:rsidR="003D0A99" w:rsidRDefault="003D0A99" w:rsidP="00377B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B5FBA72" w14:textId="0BC27E4B" w:rsidR="003D0A99" w:rsidRDefault="003D0A99" w:rsidP="00377B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F73B4C6" w14:textId="237F420A" w:rsidR="00B44AFA" w:rsidRDefault="00B44AFA" w:rsidP="00377B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41547DB" w14:textId="7DC2A471" w:rsidR="00B44AFA" w:rsidRDefault="00B44AFA" w:rsidP="00377B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F2B7E4F" w14:textId="32996EE6" w:rsidR="00256EA5" w:rsidRDefault="00256EA5" w:rsidP="00377B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3402AFF" w14:textId="77777777" w:rsidR="00256EA5" w:rsidRDefault="00256EA5" w:rsidP="00377B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8D84ED4" w14:textId="21F62112" w:rsidR="00B44AFA" w:rsidRDefault="00B44AFA" w:rsidP="00B44A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4" w:name="_Hlk198123498"/>
      <w:r>
        <w:rPr>
          <w:rFonts w:ascii="TH SarabunIT๙" w:hAnsi="TH SarabunIT๙" w:cs="TH SarabunIT๙"/>
          <w:b/>
          <w:bCs/>
          <w:sz w:val="32"/>
          <w:szCs w:val="32"/>
        </w:rPr>
        <w:t>-1-</w:t>
      </w:r>
    </w:p>
    <w:bookmarkEnd w:id="4"/>
    <w:p w14:paraId="2824BE31" w14:textId="77777777" w:rsidR="003D0A99" w:rsidRDefault="003D0A99" w:rsidP="00377B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A67A147" w14:textId="5280896B" w:rsidR="001938FC" w:rsidRDefault="001938FC" w:rsidP="00377B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B3E7C">
        <w:rPr>
          <w:rFonts w:ascii="Calibri" w:eastAsia="Calibri" w:hAnsi="Calibri" w:cs="Cordia New"/>
          <w:noProof/>
        </w:rPr>
        <mc:AlternateContent>
          <mc:Choice Requires="wps">
            <w:drawing>
              <wp:anchor distT="45720" distB="45720" distL="114300" distR="114300" simplePos="0" relativeHeight="251655680" behindDoc="0" locked="0" layoutInCell="1" allowOverlap="1" wp14:anchorId="68E60964" wp14:editId="2CBD4BF0">
                <wp:simplePos x="0" y="0"/>
                <wp:positionH relativeFrom="column">
                  <wp:posOffset>2174875</wp:posOffset>
                </wp:positionH>
                <wp:positionV relativeFrom="paragraph">
                  <wp:posOffset>28575</wp:posOffset>
                </wp:positionV>
                <wp:extent cx="1733550" cy="514350"/>
                <wp:effectExtent l="0" t="0" r="19050" b="19050"/>
                <wp:wrapSquare wrapText="bothSides"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5143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92EB4" w14:textId="5D0CE2FD" w:rsidR="00526ED9" w:rsidRPr="00E17690" w:rsidRDefault="00526ED9" w:rsidP="0081413D">
                            <w:pPr>
                              <w:pStyle w:val="af7"/>
                              <w:shd w:val="clear" w:color="auto" w:fill="C5E0B3" w:themeFill="accent6" w:themeFillTint="66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0"/>
                                <w:szCs w:val="50"/>
                              </w:rPr>
                            </w:pPr>
                            <w:r w:rsidRPr="00E1769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0"/>
                                <w:szCs w:val="50"/>
                                <w:cs/>
                              </w:rPr>
                              <w:t>บทที่ ๑  บทนำ</w:t>
                            </w:r>
                          </w:p>
                          <w:p w14:paraId="3B4196F1" w14:textId="77777777" w:rsidR="00526ED9" w:rsidRDefault="00526ED9" w:rsidP="0081413D">
                            <w:pPr>
                              <w:pStyle w:val="af7"/>
                              <w:shd w:val="clear" w:color="auto" w:fill="C5E0B3" w:themeFill="accent6" w:themeFillTint="66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5E487670" w14:textId="77777777" w:rsidR="00526ED9" w:rsidRPr="00B111C5" w:rsidRDefault="00526ED9" w:rsidP="0081413D">
                            <w:pPr>
                              <w:pStyle w:val="af7"/>
                              <w:shd w:val="clear" w:color="auto" w:fill="C5E0B3" w:themeFill="accent6" w:themeFillTint="66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E60964" id="กล่องข้อความ 2" o:spid="_x0000_s1027" style="position:absolute;margin-left:171.25pt;margin-top:2.25pt;width:136.5pt;height:40.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" fillcolor="#538135 [2409]">
                <v:stroke joinstyle="miter"/>
                <v:textbox>
                  <w:txbxContent>
                    <w:p w14:paraId="60B92EB4" w14:textId="5D0CE2FD" w:rsidR="00526ED9" w:rsidRPr="00E17690" w:rsidRDefault="00526ED9" w:rsidP="0081413D">
                      <w:pPr>
                        <w:pStyle w:val="af7"/>
                        <w:shd w:val="clear" w:color="auto" w:fill="C5E0B3" w:themeFill="accent6" w:themeFillTint="66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50"/>
                          <w:szCs w:val="50"/>
                        </w:rPr>
                      </w:pPr>
                      <w:r w:rsidRPr="00E17690">
                        <w:rPr>
                          <w:rFonts w:ascii="TH SarabunIT๙" w:hAnsi="TH SarabunIT๙" w:cs="TH SarabunIT๙"/>
                          <w:b/>
                          <w:bCs/>
                          <w:sz w:val="50"/>
                          <w:szCs w:val="50"/>
                          <w:cs/>
                        </w:rPr>
                        <w:t>บทที่ ๑  บทนำ</w:t>
                      </w:r>
                    </w:p>
                    <w:p w14:paraId="3B4196F1" w14:textId="77777777" w:rsidR="00526ED9" w:rsidRDefault="00526ED9" w:rsidP="0081413D">
                      <w:pPr>
                        <w:pStyle w:val="af7"/>
                        <w:shd w:val="clear" w:color="auto" w:fill="C5E0B3" w:themeFill="accent6" w:themeFillTint="66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14:paraId="5E487670" w14:textId="77777777" w:rsidR="00526ED9" w:rsidRPr="00B111C5" w:rsidRDefault="00526ED9" w:rsidP="0081413D">
                      <w:pPr>
                        <w:pStyle w:val="af7"/>
                        <w:shd w:val="clear" w:color="auto" w:fill="C5E0B3" w:themeFill="accent6" w:themeFillTint="66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40551BD0" w14:textId="6AEB2FF0" w:rsidR="00723CD6" w:rsidRDefault="00723CD6" w:rsidP="00377B3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14:paraId="5B9B0B23" w14:textId="77777777" w:rsidR="00B44AFA" w:rsidRDefault="00B44AFA" w:rsidP="00377B3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14:paraId="751707A2" w14:textId="77777777" w:rsidR="006256FC" w:rsidRDefault="006256FC" w:rsidP="00377B3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14:paraId="7A320C36" w14:textId="2DFF9071" w:rsidR="00910403" w:rsidRPr="00897CAE" w:rsidRDefault="00910403" w:rsidP="00377B3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897CAE">
        <w:rPr>
          <w:rFonts w:ascii="TH SarabunIT๙" w:hAnsi="TH SarabunIT๙" w:cs="TH SarabunIT๙" w:hint="cs"/>
          <w:b/>
          <w:bCs/>
          <w:sz w:val="36"/>
          <w:szCs w:val="36"/>
          <w:cs/>
        </w:rPr>
        <w:t>๑. หลักการและเหตุผล</w:t>
      </w:r>
    </w:p>
    <w:p w14:paraId="3F660DAE" w14:textId="6E7D655F" w:rsidR="008302DB" w:rsidRDefault="00377B3E" w:rsidP="00A864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A86401" w:rsidRPr="00A86401">
        <w:rPr>
          <w:rFonts w:ascii="TH SarabunIT๙" w:hAnsi="TH SarabunIT๙" w:cs="TH SarabunIT๙"/>
          <w:sz w:val="32"/>
          <w:szCs w:val="32"/>
          <w:cs/>
        </w:rPr>
        <w:t xml:space="preserve">เนื่องด้วย พระราชบัญญัติวินัยการเงินการคลังของรัฐ พ.ศ. 2561 หมวด ๔ การบัญชี การรายงาน และการตรวจสอบภายใน มาตรา 79 บัญญัติให้หน่วยงานของรัฐจัดให้มีการตรวจสอบภายใน การควบคุมภายใน และการบริหารจัดการความเสี่ยง โดยให้ถือปฏิบัติตามมาตรฐานและหลักเกณฑ์ที่กระทรวงการคลังกำหนด ซึ่งการบริหารความเสี่ยงเป็นกระบวนการที่ใช้การบริหารจัดการเหตุการณ์ที่อาจเกิดขึ้นและส่งผลกระทบต่อหน่วยงานของรัฐ เพื่อให้หน่วยงานของรัฐสามารถดำเนินการให้บรรลุวัตถุประสงค์ รวมถึงเพิ่มศักยภาพและขีดความสามารถให้หน่วยงานของรัฐ  ทั้งนี้ กระทรวงการคลังได้กำหนดหลักเกณฑ์กระทรวงการคลังว่าด้วยมาตรฐานและหลักเกณฑ์ปฏิบัติการบริหารจัดการความเสี่ยงสำหรับหน่วยงานของรัฐ  พ.ศ. ๒๕๖๒  ประกาศ  ณ  วันที่  ๑๗  มีนาคม  พ.ศ. ๒๕๖๒  รายละเอียดตามหนังสือกระทรวงการคลัง ที่ กค 0409.4/ว 23  ๑๙ มีนาคม 2562 โดยข้อ ๒ ได้กำหนดให้หน่วยงานของรัฐจัดให้มีการบริหารจัดการความเสี่ยง โดยใช้มาตรฐานการบริหารจัดการความเสี่ยงสำหรับหน่วยงานของรัฐที่กระทรวงการคลังกำหนดในการบริหารจัดการความเสี่ยง  </w:t>
      </w:r>
    </w:p>
    <w:p w14:paraId="5BA6CD45" w14:textId="77777777" w:rsidR="00A86401" w:rsidRPr="008302DB" w:rsidRDefault="00A86401" w:rsidP="00A8640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5C26216E" w14:textId="1F4DDE33" w:rsidR="00A86401" w:rsidRDefault="002F5720" w:rsidP="00A864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A86401" w:rsidRPr="00A86401">
        <w:rPr>
          <w:rFonts w:ascii="TH SarabunIT๙" w:hAnsi="TH SarabunIT๙" w:cs="TH SarabunIT๙"/>
          <w:sz w:val="32"/>
          <w:szCs w:val="32"/>
          <w:cs/>
        </w:rPr>
        <w:t>ดังนั้น  เพื่อให้การบริหารจัดการความเสี่ยงขององค์การบริหารส่วน</w:t>
      </w:r>
      <w:r w:rsidR="00526ED9" w:rsidRPr="00526ED9">
        <w:rPr>
          <w:rFonts w:ascii="TH SarabunIT๙" w:hAnsi="TH SarabunIT๙" w:cs="TH SarabunIT๙"/>
          <w:sz w:val="32"/>
          <w:szCs w:val="32"/>
          <w:cs/>
        </w:rPr>
        <w:t>ตำบลท่าตลาด</w:t>
      </w:r>
      <w:r w:rsidR="00A86401" w:rsidRPr="00A86401">
        <w:rPr>
          <w:rFonts w:ascii="TH SarabunIT๙" w:hAnsi="TH SarabunIT๙" w:cs="TH SarabunIT๙"/>
          <w:sz w:val="32"/>
          <w:szCs w:val="32"/>
          <w:cs/>
        </w:rPr>
        <w:t xml:space="preserve">  เป็นไปด้วยความถูกต้องตามพระราชบัญญัติวินัยการเงินการคลังของรัฐ พ.ศ. 2561 หลักเกณฑ์กระทรวงการคลัง  และเพื่อให้</w:t>
      </w:r>
      <w:bookmarkStart w:id="5" w:name="_Hlk107322984"/>
      <w:r w:rsidR="00A86401" w:rsidRPr="00A86401">
        <w:rPr>
          <w:rFonts w:ascii="TH SarabunIT๙" w:hAnsi="TH SarabunIT๙" w:cs="TH SarabunIT๙"/>
          <w:sz w:val="32"/>
          <w:szCs w:val="32"/>
          <w:cs/>
        </w:rPr>
        <w:t>องค์การบริหาร</w:t>
      </w:r>
      <w:r w:rsidR="00A86401">
        <w:rPr>
          <w:rFonts w:ascii="TH SarabunIT๙" w:hAnsi="TH SarabunIT๙" w:cs="TH SarabunIT๙" w:hint="cs"/>
          <w:sz w:val="32"/>
          <w:szCs w:val="32"/>
          <w:cs/>
        </w:rPr>
        <w:t>ส่วน</w:t>
      </w:r>
      <w:bookmarkEnd w:id="5"/>
      <w:r w:rsidR="00526ED9" w:rsidRPr="00526ED9">
        <w:rPr>
          <w:rFonts w:ascii="TH SarabunIT๙" w:hAnsi="TH SarabunIT๙" w:cs="TH SarabunIT๙"/>
          <w:sz w:val="32"/>
          <w:szCs w:val="32"/>
          <w:cs/>
        </w:rPr>
        <w:t>ตำบลท่าตลาด</w:t>
      </w:r>
      <w:r w:rsidR="00A86401" w:rsidRPr="00A86401">
        <w:rPr>
          <w:rFonts w:ascii="TH SarabunIT๙" w:hAnsi="TH SarabunIT๙" w:cs="TH SarabunIT๙"/>
          <w:sz w:val="32"/>
          <w:szCs w:val="32"/>
          <w:cs/>
        </w:rPr>
        <w:t>สามารถดำเนินการบรรลุวัตถุประสงค์ได้  มีศักยภาพและขีดความสามารถที่เพิ่มขึ้น  องค์การบริหารส่วนตำบล</w:t>
      </w:r>
      <w:r w:rsidR="002B043B">
        <w:rPr>
          <w:rFonts w:ascii="TH SarabunIT๙" w:hAnsi="TH SarabunIT๙" w:cs="TH SarabunIT๙" w:hint="cs"/>
          <w:sz w:val="32"/>
          <w:szCs w:val="32"/>
          <w:cs/>
        </w:rPr>
        <w:t>ท่าตลาด</w:t>
      </w:r>
      <w:r w:rsidR="00A86401">
        <w:rPr>
          <w:rFonts w:ascii="TH SarabunIT๙" w:hAnsi="TH SarabunIT๙" w:cs="TH SarabunIT๙" w:hint="cs"/>
          <w:sz w:val="32"/>
          <w:szCs w:val="32"/>
          <w:cs/>
        </w:rPr>
        <w:t xml:space="preserve">  จึงได้</w:t>
      </w:r>
      <w:r w:rsidR="00283CDA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="00A86401" w:rsidRPr="00A86401">
        <w:rPr>
          <w:rFonts w:ascii="TH SarabunIT๙" w:hAnsi="TH SarabunIT๙" w:cs="TH SarabunIT๙"/>
          <w:sz w:val="32"/>
          <w:szCs w:val="32"/>
          <w:cs/>
        </w:rPr>
        <w:t>จัดทำแผนบริหารความเสี่ยงขององค์การบริหารส่วน</w:t>
      </w:r>
      <w:r w:rsidR="00526ED9" w:rsidRPr="00526ED9">
        <w:rPr>
          <w:rFonts w:ascii="TH SarabunIT๙" w:hAnsi="TH SarabunIT๙" w:cs="TH SarabunIT๙"/>
          <w:sz w:val="32"/>
          <w:szCs w:val="32"/>
          <w:cs/>
        </w:rPr>
        <w:t>ตำบลท่าตลาด</w:t>
      </w:r>
      <w:r w:rsidR="00A86401" w:rsidRPr="00A86401">
        <w:rPr>
          <w:rFonts w:ascii="TH SarabunIT๙" w:hAnsi="TH SarabunIT๙" w:cs="TH SarabunIT๙"/>
          <w:sz w:val="32"/>
          <w:szCs w:val="32"/>
          <w:cs/>
        </w:rPr>
        <w:t xml:space="preserve">  ประจำปีงบประมาณ พ.ศ. 256</w:t>
      </w:r>
      <w:r w:rsidR="002B043B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A86401">
        <w:rPr>
          <w:rFonts w:ascii="TH SarabunIT๙" w:hAnsi="TH SarabunIT๙" w:cs="TH SarabunIT๙" w:hint="cs"/>
          <w:sz w:val="32"/>
          <w:szCs w:val="32"/>
          <w:cs/>
        </w:rPr>
        <w:t xml:space="preserve">  ขึ้น  โดยมีวัตถุประสงค์และรายละเอียดังนี้</w:t>
      </w:r>
    </w:p>
    <w:p w14:paraId="4C39B21D" w14:textId="73F6BFB9" w:rsidR="00910403" w:rsidRPr="00283CDA" w:rsidRDefault="00910403" w:rsidP="00A864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F5720">
        <w:rPr>
          <w:rFonts w:ascii="TH SarabunIT๙" w:hAnsi="TH SarabunIT๙" w:cs="TH SarabunIT๙"/>
          <w:sz w:val="12"/>
          <w:szCs w:val="12"/>
          <w:cs/>
        </w:rPr>
        <w:tab/>
      </w:r>
    </w:p>
    <w:p w14:paraId="6D0B78FD" w14:textId="552A089D" w:rsidR="00910403" w:rsidRPr="00897CAE" w:rsidRDefault="00910403" w:rsidP="00910403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897CAE">
        <w:rPr>
          <w:rFonts w:ascii="TH SarabunIT๙" w:hAnsi="TH SarabunIT๙" w:cs="TH SarabunIT๙" w:hint="cs"/>
          <w:b/>
          <w:bCs/>
          <w:sz w:val="36"/>
          <w:szCs w:val="36"/>
          <w:cs/>
        </w:rPr>
        <w:t>๒. วัตถุประสงค์ของ</w:t>
      </w:r>
      <w:r w:rsidR="008A384D" w:rsidRPr="00897CAE">
        <w:rPr>
          <w:rFonts w:ascii="TH SarabunIT๙" w:hAnsi="TH SarabunIT๙" w:cs="TH SarabunIT๙" w:hint="cs"/>
          <w:b/>
          <w:bCs/>
          <w:sz w:val="36"/>
          <w:szCs w:val="36"/>
          <w:cs/>
        </w:rPr>
        <w:t>แผน</w:t>
      </w:r>
      <w:r w:rsidRPr="00897CAE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การบริหารจัดการความเสี่ยง</w:t>
      </w:r>
    </w:p>
    <w:p w14:paraId="4DA14E39" w14:textId="7FAE1A0B" w:rsidR="008302DB" w:rsidRPr="008302DB" w:rsidRDefault="002F5720" w:rsidP="008302D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A384D">
        <w:rPr>
          <w:rFonts w:ascii="TH SarabunIT๙" w:hAnsi="TH SarabunIT๙" w:cs="TH SarabunIT๙"/>
          <w:sz w:val="32"/>
          <w:szCs w:val="32"/>
          <w:cs/>
        </w:rPr>
        <w:tab/>
      </w:r>
      <w:r w:rsidR="008302DB" w:rsidRPr="008302DB">
        <w:rPr>
          <w:rFonts w:ascii="TH SarabunIT๙" w:hAnsi="TH SarabunIT๙" w:cs="TH SarabunIT๙"/>
          <w:sz w:val="32"/>
          <w:szCs w:val="32"/>
          <w:cs/>
        </w:rPr>
        <w:t>๑</w:t>
      </w:r>
      <w:r w:rsidR="00897CAE">
        <w:rPr>
          <w:rFonts w:ascii="TH SarabunIT๙" w:hAnsi="TH SarabunIT๙" w:cs="TH SarabunIT๙" w:hint="cs"/>
          <w:sz w:val="32"/>
          <w:szCs w:val="32"/>
          <w:cs/>
        </w:rPr>
        <w:t>.</w:t>
      </w:r>
      <w:r w:rsidR="008302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02DB" w:rsidRPr="008302DB">
        <w:rPr>
          <w:rFonts w:ascii="TH SarabunIT๙" w:hAnsi="TH SarabunIT๙" w:cs="TH SarabunIT๙"/>
          <w:sz w:val="32"/>
          <w:szCs w:val="32"/>
          <w:cs/>
        </w:rPr>
        <w:t>เพื่อให้ผู้บริหารมีเครื่องมือในการควบคุม ก</w:t>
      </w:r>
      <w:r w:rsidR="008302DB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8302DB" w:rsidRPr="008302DB">
        <w:rPr>
          <w:rFonts w:ascii="TH SarabunIT๙" w:hAnsi="TH SarabunIT๙" w:cs="TH SarabunIT๙"/>
          <w:sz w:val="32"/>
          <w:szCs w:val="32"/>
          <w:cs/>
        </w:rPr>
        <w:t>กับการบริหารความเสี่ยงทั้งองค์กร</w:t>
      </w:r>
    </w:p>
    <w:p w14:paraId="044C2D9C" w14:textId="02A3ACB0" w:rsidR="008302DB" w:rsidRPr="008302DB" w:rsidRDefault="008302DB" w:rsidP="008302D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302DB">
        <w:rPr>
          <w:rFonts w:ascii="TH SarabunIT๙" w:hAnsi="TH SarabunIT๙" w:cs="TH SarabunIT๙"/>
          <w:sz w:val="32"/>
          <w:szCs w:val="32"/>
          <w:cs/>
        </w:rPr>
        <w:t>๒.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302DB">
        <w:rPr>
          <w:rFonts w:ascii="TH SarabunIT๙" w:hAnsi="TH SarabunIT๙" w:cs="TH SarabunIT๙"/>
          <w:sz w:val="32"/>
          <w:szCs w:val="32"/>
          <w:cs/>
        </w:rPr>
        <w:t>เพื่อให้ผู้ปฏิบัติงานเข้าใจหลักการ กระบวนการ และขั้นตอนการบริหารจัดการความเสี่ยงขององค์กร และมีแนวทางในการบริหารจัดการความเสี่ยงที่ชัดเจน สามารถใช้เป็นเครื่องมือในการบริหารจัดการความเสี่ยงทั่วทั้งองค์กรได้อย่างมีประสิทธิภาพ</w:t>
      </w:r>
    </w:p>
    <w:p w14:paraId="03B7EAC3" w14:textId="43D9FE17" w:rsidR="008302DB" w:rsidRPr="008302DB" w:rsidRDefault="008302DB" w:rsidP="00A8640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302DB">
        <w:rPr>
          <w:rFonts w:ascii="TH SarabunIT๙" w:hAnsi="TH SarabunIT๙" w:cs="TH SarabunIT๙"/>
          <w:sz w:val="32"/>
          <w:szCs w:val="32"/>
          <w:cs/>
        </w:rPr>
        <w:t>๓. เพื่อเป็นเครื่องมือในการสื่อสารและสร้างความเข้าใจเกี่ยวกับการบริหารความเสี่ยงที่จะเกิดขึ้นกับองค์การบริหารส่วน</w:t>
      </w:r>
      <w:r w:rsidR="00526ED9" w:rsidRPr="00526ED9">
        <w:rPr>
          <w:rFonts w:ascii="TH SarabunIT๙" w:hAnsi="TH SarabunIT๙" w:cs="TH SarabunIT๙"/>
          <w:sz w:val="32"/>
          <w:szCs w:val="32"/>
          <w:cs/>
        </w:rPr>
        <w:t>ตำบลท่าตลาด</w:t>
      </w:r>
    </w:p>
    <w:p w14:paraId="06603A6D" w14:textId="4A17435E" w:rsidR="002F5720" w:rsidRDefault="008302DB" w:rsidP="008302D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302DB">
        <w:rPr>
          <w:rFonts w:ascii="TH SarabunIT๙" w:hAnsi="TH SarabunIT๙" w:cs="TH SarabunIT๙"/>
          <w:sz w:val="32"/>
          <w:szCs w:val="32"/>
          <w:cs/>
        </w:rPr>
        <w:t>๔. เพื่อให้หน่วยงานใน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</w:t>
      </w:r>
      <w:r w:rsidR="00526ED9" w:rsidRPr="00526ED9">
        <w:rPr>
          <w:rFonts w:ascii="TH SarabunIT๙" w:hAnsi="TH SarabunIT๙" w:cs="TH SarabunIT๙"/>
          <w:sz w:val="32"/>
          <w:szCs w:val="32"/>
          <w:cs/>
        </w:rPr>
        <w:t>ตำบลท่าตลาด</w:t>
      </w:r>
      <w:r w:rsidRPr="008302DB">
        <w:rPr>
          <w:rFonts w:ascii="TH SarabunIT๙" w:hAnsi="TH SarabunIT๙" w:cs="TH SarabunIT๙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302DB">
        <w:rPr>
          <w:rFonts w:ascii="TH SarabunIT๙" w:hAnsi="TH SarabunIT๙" w:cs="TH SarabunIT๙"/>
          <w:sz w:val="32"/>
          <w:szCs w:val="32"/>
          <w:cs/>
        </w:rPr>
        <w:t>แผนบริหารจัดการความเสี่ยงไปประยุกต์ใช้ในการปฏิบัติงานให้บรรลุเป้าหมายที่ก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302DB">
        <w:rPr>
          <w:rFonts w:ascii="TH SarabunIT๙" w:hAnsi="TH SarabunIT๙" w:cs="TH SarabunIT๙"/>
          <w:sz w:val="32"/>
          <w:szCs w:val="32"/>
          <w:cs/>
        </w:rPr>
        <w:t>หนดไว้</w:t>
      </w:r>
    </w:p>
    <w:p w14:paraId="411B74DE" w14:textId="77777777" w:rsidR="008302DB" w:rsidRPr="002F5720" w:rsidRDefault="008302DB" w:rsidP="008302D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12"/>
          <w:szCs w:val="12"/>
        </w:rPr>
      </w:pPr>
    </w:p>
    <w:p w14:paraId="5BD8AE2F" w14:textId="1079CBBA" w:rsidR="00283CDA" w:rsidRDefault="00283CDA" w:rsidP="0091040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B89624F" w14:textId="738931D5" w:rsidR="00256EA5" w:rsidRDefault="00256EA5" w:rsidP="0091040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149AD90" w14:textId="77777777" w:rsidR="00256EA5" w:rsidRDefault="00256EA5" w:rsidP="0091040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FB83392" w14:textId="77777777" w:rsidR="00283CDA" w:rsidRDefault="00283CDA" w:rsidP="0091040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37DC614" w14:textId="2B2AC6B4" w:rsidR="00283CDA" w:rsidRDefault="00283CDA" w:rsidP="0091040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315AC1A" w14:textId="03B8AD03" w:rsidR="00134DEF" w:rsidRDefault="00FF62D2" w:rsidP="00FF62D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="00256EA5">
        <w:rPr>
          <w:rFonts w:ascii="TH SarabunIT๙" w:hAnsi="TH SarabunIT๙" w:cs="TH SarabunIT๙"/>
          <w:b/>
          <w:bCs/>
          <w:sz w:val="32"/>
          <w:szCs w:val="32"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14:paraId="5DBA9FAF" w14:textId="77777777" w:rsidR="00283CDA" w:rsidRDefault="00283CDA" w:rsidP="0091040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F8CBCB4" w14:textId="77777777" w:rsidR="006256FC" w:rsidRDefault="006256FC" w:rsidP="00910403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bookmarkStart w:id="6" w:name="_Hlk107326089"/>
    </w:p>
    <w:p w14:paraId="6C2D6809" w14:textId="7AA75860" w:rsidR="00910403" w:rsidRPr="00897CAE" w:rsidRDefault="00910403" w:rsidP="00910403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897CAE">
        <w:rPr>
          <w:rFonts w:ascii="TH SarabunIT๙" w:hAnsi="TH SarabunIT๙" w:cs="TH SarabunIT๙" w:hint="cs"/>
          <w:b/>
          <w:bCs/>
          <w:sz w:val="36"/>
          <w:szCs w:val="36"/>
          <w:cs/>
        </w:rPr>
        <w:t>๓. เป้าหมาย</w:t>
      </w:r>
    </w:p>
    <w:bookmarkEnd w:id="6"/>
    <w:p w14:paraId="0DDE8B86" w14:textId="00F662CD" w:rsidR="008A384D" w:rsidRDefault="008A384D" w:rsidP="00526E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A384D">
        <w:rPr>
          <w:rFonts w:ascii="TH SarabunIT๙" w:hAnsi="TH SarabunIT๙" w:cs="TH SarabunIT๙"/>
          <w:sz w:val="32"/>
          <w:szCs w:val="32"/>
          <w:cs/>
        </w:rPr>
        <w:tab/>
      </w:r>
      <w:r w:rsidRPr="008A384D"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>
        <w:rPr>
          <w:rFonts w:ascii="TH SarabunIT๙" w:hAnsi="TH SarabunIT๙" w:cs="TH SarabunIT๙" w:hint="cs"/>
          <w:sz w:val="32"/>
          <w:szCs w:val="32"/>
          <w:cs/>
        </w:rPr>
        <w:t>ผู้บริหารและ</w:t>
      </w:r>
      <w:r w:rsidR="00C11137">
        <w:rPr>
          <w:rFonts w:ascii="TH SarabunIT๙" w:hAnsi="TH SarabunIT๙" w:cs="TH SarabunIT๙" w:hint="cs"/>
          <w:sz w:val="32"/>
          <w:szCs w:val="32"/>
          <w:cs/>
        </w:rPr>
        <w:t>พนักงาน อบต.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มีความรู้ความเข้าใจเรื่องการบริหารความเสี่ยง เพื่อนำไปใช้ในการดำเนินงานตามยุทธศาสตร์และแผนการดำเนินงานประจำปี ให้บรรลุตามวัตถุประสงค์และเป้าหมายที่กำหนดไว้</w:t>
      </w:r>
    </w:p>
    <w:p w14:paraId="7EB435B6" w14:textId="03E1C72A" w:rsidR="008A384D" w:rsidRDefault="008A384D" w:rsidP="00526E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๒. ผู้ปฏิบัติงาน สามารถระบุความเสี่ยง วิเคราะห์ความเสี่ยง ประเมินความเสี่ยง และจัดการความเสี่ยงให้อยู่ในระดับที่ยอมรับได้</w:t>
      </w:r>
    </w:p>
    <w:p w14:paraId="5654D7CC" w14:textId="0738F2C5" w:rsidR="008A384D" w:rsidRDefault="008A384D" w:rsidP="00526E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 สามารถนำ</w:t>
      </w:r>
      <w:r w:rsidR="00AC71C8">
        <w:rPr>
          <w:rFonts w:ascii="TH SarabunIT๙" w:hAnsi="TH SarabunIT๙" w:cs="TH SarabunIT๙" w:hint="cs"/>
          <w:sz w:val="32"/>
          <w:szCs w:val="32"/>
          <w:cs/>
        </w:rPr>
        <w:t>แผนการบริหารจัดการความเสี่ยงไปใช้ในการปฏิบัติงานได้</w:t>
      </w:r>
    </w:p>
    <w:p w14:paraId="34E6B84A" w14:textId="5083FF5D" w:rsidR="00AC71C8" w:rsidRDefault="00AC71C8" w:rsidP="00526E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๔. การบริหารจัดการความเสี่ยงถูกกำหนดขึ้นอย่างเหมาะสม ครอบคลุมทุกกิจกรรมใน</w:t>
      </w:r>
      <w:r w:rsidR="00C11137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</w:t>
      </w:r>
      <w:r w:rsidR="00526ED9" w:rsidRPr="00526ED9">
        <w:rPr>
          <w:rFonts w:ascii="TH SarabunIT๙" w:hAnsi="TH SarabunIT๙" w:cs="TH SarabunIT๙"/>
          <w:sz w:val="32"/>
          <w:szCs w:val="32"/>
          <w:cs/>
        </w:rPr>
        <w:t>ตำบลท่าตลาด</w:t>
      </w:r>
    </w:p>
    <w:p w14:paraId="3C7B0A87" w14:textId="77777777" w:rsidR="002110C6" w:rsidRPr="002110C6" w:rsidRDefault="002110C6" w:rsidP="002110C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24FD114A" w14:textId="07A23997" w:rsidR="00910403" w:rsidRPr="00897CAE" w:rsidRDefault="00910403" w:rsidP="00910403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897CAE">
        <w:rPr>
          <w:rFonts w:ascii="TH SarabunIT๙" w:hAnsi="TH SarabunIT๙" w:cs="TH SarabunIT๙" w:hint="cs"/>
          <w:b/>
          <w:bCs/>
          <w:sz w:val="36"/>
          <w:szCs w:val="36"/>
          <w:cs/>
        </w:rPr>
        <w:t>๔. นิยามความเสี่ยง</w:t>
      </w:r>
    </w:p>
    <w:p w14:paraId="04B62EC4" w14:textId="1FC70DF9" w:rsidR="00AC71C8" w:rsidRDefault="00AC71C8" w:rsidP="0057572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97741">
        <w:rPr>
          <w:rFonts w:ascii="TH SarabunIT๙" w:hAnsi="TH SarabunIT๙" w:cs="TH SarabunIT๙"/>
          <w:sz w:val="32"/>
          <w:szCs w:val="32"/>
          <w:cs/>
        </w:rPr>
        <w:tab/>
      </w:r>
      <w:r w:rsidR="00997741" w:rsidRPr="00997741">
        <w:rPr>
          <w:rFonts w:ascii="TH SarabunIT๙" w:hAnsi="TH SarabunIT๙" w:cs="TH SarabunIT๙" w:hint="cs"/>
          <w:sz w:val="32"/>
          <w:szCs w:val="32"/>
          <w:cs/>
        </w:rPr>
        <w:t>ความเสี่ยง  ห</w:t>
      </w:r>
      <w:r w:rsidR="00997741">
        <w:rPr>
          <w:rFonts w:ascii="TH SarabunIT๙" w:hAnsi="TH SarabunIT๙" w:cs="TH SarabunIT๙" w:hint="cs"/>
          <w:sz w:val="32"/>
          <w:szCs w:val="32"/>
          <w:cs/>
        </w:rPr>
        <w:t xml:space="preserve">มายถึง โอกาสหรือเหตุไม่พึงประสงค์อาจทำให้อนาคตส่งผลกระทบให้เกิดความเสียหาย ทำให้วัตถุประสงค์และเป้าหมายที่องค์กรกำหนดไว้เบี่ยงเบนไปหรือไม่ประสบผลสำเร็จ ทั้งในด้านกลยุทธ์ การเงิน การดำเนินงาน และกฎระเบียบหรือกฎหมายที่เกี่ยวข้อง </w:t>
      </w:r>
    </w:p>
    <w:p w14:paraId="0FE36102" w14:textId="326FCD1E" w:rsidR="00997741" w:rsidRDefault="00997741" w:rsidP="0057572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การบริหารความเสี่ยง หมายถึง กระบวนการที่ใช้ในการบริหารจัดการปัจจัย และควบคุมกิจกรรม</w:t>
      </w:r>
      <w:r w:rsidR="002110C6">
        <w:rPr>
          <w:rFonts w:ascii="TH SarabunIT๙" w:hAnsi="TH SarabunIT๙" w:cs="TH SarabunIT๙" w:hint="cs"/>
          <w:sz w:val="32"/>
          <w:szCs w:val="32"/>
          <w:cs/>
        </w:rPr>
        <w:t>รวมทั้งกระบวนการดำเนินงานต่างๆ เพื่อให้โอกาสที่จะเกิดเหตุการณ์ความเสี่ยงลดลง หรือผลกระทบของความเสียหายจากเหตุการณ์ความเสี่ยงลดลงอยู่ในระดับที่องค์กรยอมรับได้</w:t>
      </w:r>
    </w:p>
    <w:p w14:paraId="4FBB6881" w14:textId="061CD291" w:rsidR="002110C6" w:rsidRPr="002110C6" w:rsidRDefault="002110C6" w:rsidP="00575725">
      <w:pPr>
        <w:pStyle w:val="a4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การตอบสนองความเสี่ยง หมายถึง </w:t>
      </w:r>
      <w:r w:rsidRPr="002110C6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การพิจารณาเลือกวิธีการที่ควรกระทำเพื่อจัดการกับความเสี่ยงที่อาจจะเกิด ขึ้นตามผลการประเมินความเสี่ยง ซึ่งต้องพิจารณาโอกาสที่จะเกิดและผลกระทบที่จะเกิดขึ้น โดยเปรียบเทียบระดับความเสี่ยงที่เกิดกับระดับความเสี่ยงที่ยอมรับได้ และความคุ้มค่าในการบริหารความเสี่ยงที่เหลืออยู่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shd w:val="clear" w:color="auto" w:fill="FFFFFF"/>
          <w:cs/>
        </w:rPr>
        <w:t xml:space="preserve"> </w:t>
      </w:r>
      <w:r w:rsidRPr="002110C6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วิ</w:t>
      </w:r>
      <w:r w:rsidRPr="002110C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ธีการที่ใช้ในปัจจุบัน คือ</w:t>
      </w:r>
    </w:p>
    <w:p w14:paraId="63A4FEB8" w14:textId="499EE41D" w:rsidR="002110C6" w:rsidRPr="002110C6" w:rsidRDefault="002110C6" w:rsidP="00A1310A">
      <w:pPr>
        <w:pStyle w:val="a4"/>
        <w:shd w:val="clear" w:color="auto" w:fill="FFFFFF"/>
        <w:spacing w:before="0" w:beforeAutospacing="0" w:after="0" w:afterAutospacing="0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110C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1. </w:t>
      </w:r>
      <w:r w:rsidRPr="002110C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การหลีกเลี่ยงความเสี่ยง</w:t>
      </w:r>
      <w:r w:rsidRPr="002110C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2110C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คือการหลีกเลี่ยงหรือหยุดการกระทำที่ก่อให้เกิดความเสี่ยง เช่น งานส่วนใดที่องค์กรไม่ถนัด อาจหลีกเลี่ยงหรือหยุดการทำงานในส่วนนั้น และอาจใช้กา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รจ้างงานภายนอก</w:t>
      </w:r>
      <w:r w:rsidRPr="002110C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แทน</w:t>
      </w:r>
    </w:p>
    <w:p w14:paraId="4BCCBB39" w14:textId="263B3DD5" w:rsidR="002110C6" w:rsidRPr="002110C6" w:rsidRDefault="002110C6" w:rsidP="00575725">
      <w:pPr>
        <w:pStyle w:val="a4"/>
        <w:shd w:val="clear" w:color="auto" w:fill="FFFFFF"/>
        <w:spacing w:before="0" w:beforeAutospacing="0" w:after="0" w:afterAutospacing="0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110C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2. </w:t>
      </w:r>
      <w:r w:rsidRPr="002110C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การลดความเสี่ยง คือการลดโอกาสที่จะเกิดหรือลดผลกระทบ หรือลดทั้งสองส่วน โดยการจัดให้มีระบบการควบคุมต่างๆเพื่อป้องกัน หรือค้นพบความเสี่ยงอย่างเหมาะสมทันเวลา</w:t>
      </w:r>
    </w:p>
    <w:p w14:paraId="08376682" w14:textId="465E0C7F" w:rsidR="002110C6" w:rsidRPr="002110C6" w:rsidRDefault="002110C6" w:rsidP="00575725">
      <w:pPr>
        <w:pStyle w:val="a4"/>
        <w:shd w:val="clear" w:color="auto" w:fill="FFFFFF"/>
        <w:spacing w:before="0" w:beforeAutospacing="0" w:after="0" w:afterAutospacing="0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110C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3. </w:t>
      </w:r>
      <w:r w:rsidRPr="002110C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การแบ่งความเสี่ยง</w:t>
      </w:r>
      <w:r w:rsidRPr="002110C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2110C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คือการลดโอกาสที่จะเกิดหรือลดผลกระทบ หรือลดทั้งสองส่วน โดยการหาผู้ร่วมรับผิดชอบความเสี่ยง เช่น การทำประกันต่างๆ</w:t>
      </w:r>
    </w:p>
    <w:p w14:paraId="506432D0" w14:textId="7F0E28F4" w:rsidR="002110C6" w:rsidRDefault="002110C6" w:rsidP="00575725">
      <w:pPr>
        <w:pStyle w:val="a4"/>
        <w:shd w:val="clear" w:color="auto" w:fill="FFFFFF"/>
        <w:spacing w:before="0" w:beforeAutospacing="0" w:after="0" w:afterAutospacing="0"/>
        <w:ind w:firstLine="1440"/>
        <w:jc w:val="thaiDistribute"/>
        <w:rPr>
          <w:rFonts w:ascii="Source Sans Pro" w:hAnsi="Source Sans Pro"/>
          <w:color w:val="707070"/>
        </w:rPr>
      </w:pPr>
      <w:r w:rsidRPr="002110C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4. </w:t>
      </w:r>
      <w:r w:rsidRPr="002110C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การยอมรับความเสี่ยง</w:t>
      </w:r>
      <w:r w:rsidRPr="002110C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2110C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คือการไม่ต้องทำสิ่งใดเพิ่มเติมเนื่องจากมีความเห็นว่าความเสี่ยงมีโอกาสที่ จะเกิดขึ้นน้อย และผลกระทบจากการเกิดก็น้อยด้วย</w:t>
      </w:r>
    </w:p>
    <w:p w14:paraId="25D82113" w14:textId="2EFE2823" w:rsidR="002110C6" w:rsidRPr="00997741" w:rsidRDefault="002110C6" w:rsidP="0057572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659A97C" w14:textId="77777777" w:rsidR="0067282A" w:rsidRPr="0067282A" w:rsidRDefault="0067282A" w:rsidP="006858D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F1C8B9B" w14:textId="1EE5D721" w:rsidR="002110C6" w:rsidRDefault="0067282A" w:rsidP="002110C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6205E833" w14:textId="3BD2B1FE" w:rsidR="00FF62D2" w:rsidRDefault="00FF62D2" w:rsidP="00FF62D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 w:rsidR="00256EA5">
        <w:rPr>
          <w:rFonts w:ascii="TH SarabunIT๙" w:hAnsi="TH SarabunIT๙" w:cs="TH SarabunIT๙"/>
          <w:b/>
          <w:bCs/>
          <w:sz w:val="32"/>
          <w:szCs w:val="32"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14:paraId="6A1A1410" w14:textId="77777777" w:rsidR="00FF62D2" w:rsidRDefault="00FF62D2" w:rsidP="00FF62D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8A572EE" w14:textId="75822E38" w:rsidR="00F90652" w:rsidRDefault="001938FC" w:rsidP="00F9065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3E7C">
        <w:rPr>
          <w:rFonts w:ascii="Calibri" w:eastAsia="Calibri" w:hAnsi="Calibri" w:cs="Cordia New"/>
          <w:noProof/>
        </w:rPr>
        <mc:AlternateContent>
          <mc:Choice Requires="wps">
            <w:drawing>
              <wp:anchor distT="45720" distB="45720" distL="114300" distR="114300" simplePos="0" relativeHeight="251628032" behindDoc="0" locked="0" layoutInCell="1" allowOverlap="1" wp14:anchorId="1E3411DB" wp14:editId="68A278A5">
                <wp:simplePos x="0" y="0"/>
                <wp:positionH relativeFrom="column">
                  <wp:posOffset>462280</wp:posOffset>
                </wp:positionH>
                <wp:positionV relativeFrom="paragraph">
                  <wp:posOffset>91440</wp:posOffset>
                </wp:positionV>
                <wp:extent cx="5200650" cy="819150"/>
                <wp:effectExtent l="0" t="0" r="19050" b="19050"/>
                <wp:wrapSquare wrapText="bothSides"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0650" cy="819150"/>
                        </a:xfrm>
                        <a:prstGeom prst="roundRect">
                          <a:avLst/>
                        </a:prstGeom>
                        <a:solidFill>
                          <a:srgbClr val="4472C4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3E6909" w14:textId="77777777" w:rsidR="00526ED9" w:rsidRPr="00E17690" w:rsidRDefault="00526ED9" w:rsidP="001938F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0"/>
                                <w:szCs w:val="50"/>
                              </w:rPr>
                            </w:pPr>
                            <w:r w:rsidRPr="00E1769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50"/>
                                <w:szCs w:val="50"/>
                                <w:cs/>
                              </w:rPr>
                              <w:t>บทที่ ๒</w:t>
                            </w:r>
                          </w:p>
                          <w:p w14:paraId="5303DC14" w14:textId="3730FF73" w:rsidR="00526ED9" w:rsidRDefault="00526ED9" w:rsidP="001938FC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897CA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สภาพทั่วไปและข้อมูลพื้นฐาน</w:t>
                            </w:r>
                            <w:r w:rsidRPr="0057572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ขององค์การบริหารส่วน</w:t>
                            </w:r>
                            <w:r w:rsidRPr="00526ED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ตำบลท่าตลาด</w:t>
                            </w:r>
                          </w:p>
                          <w:p w14:paraId="561EC541" w14:textId="77777777" w:rsidR="00526ED9" w:rsidRPr="00B111C5" w:rsidRDefault="00526ED9" w:rsidP="001938FC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3411DB" id="_x0000_s1028" style="position:absolute;margin-left:36.4pt;margin-top:7.2pt;width:409.5pt;height:64.5pt;z-index:251628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" fillcolor="#8faadc">
                <v:stroke joinstyle="miter"/>
                <v:textbox>
                  <w:txbxContent>
                    <w:p w14:paraId="353E6909" w14:textId="77777777" w:rsidR="00526ED9" w:rsidRPr="00E17690" w:rsidRDefault="00526ED9" w:rsidP="001938F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50"/>
                          <w:szCs w:val="50"/>
                        </w:rPr>
                      </w:pPr>
                      <w:r w:rsidRPr="00E17690">
                        <w:rPr>
                          <w:rFonts w:ascii="TH SarabunIT๙" w:hAnsi="TH SarabunIT๙" w:cs="TH SarabunIT๙" w:hint="cs"/>
                          <w:b/>
                          <w:bCs/>
                          <w:sz w:val="50"/>
                          <w:szCs w:val="50"/>
                          <w:cs/>
                        </w:rPr>
                        <w:t>บทที่ ๒</w:t>
                      </w:r>
                    </w:p>
                    <w:p w14:paraId="5303DC14" w14:textId="3730FF73" w:rsidR="00526ED9" w:rsidRDefault="00526ED9" w:rsidP="001938FC">
                      <w:pPr>
                        <w:pStyle w:val="af7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r w:rsidRPr="00897CAE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สภาพทั่วไปและข้อมูลพื้นฐาน</w:t>
                      </w:r>
                      <w:r w:rsidRPr="00575725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ขององค์การบริหารส่วน</w:t>
                      </w:r>
                      <w:r w:rsidRPr="00526ED9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ตำบลท่าตลาด</w:t>
                      </w:r>
                    </w:p>
                    <w:p w14:paraId="561EC541" w14:textId="77777777" w:rsidR="00526ED9" w:rsidRPr="00B111C5" w:rsidRDefault="00526ED9" w:rsidP="001938FC">
                      <w:pPr>
                        <w:pStyle w:val="af7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7CA647DE" w14:textId="51ABD65F" w:rsidR="00575725" w:rsidRDefault="00575725" w:rsidP="00F9065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ED910CB" w14:textId="218716A5" w:rsidR="00575725" w:rsidRDefault="00575725" w:rsidP="00F9065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70F26D4" w14:textId="79F8995A" w:rsidR="00575725" w:rsidRDefault="00575725" w:rsidP="00F90652">
      <w:pPr>
        <w:keepNext/>
        <w:spacing w:after="0" w:line="240" w:lineRule="auto"/>
        <w:ind w:firstLine="720"/>
        <w:jc w:val="thaiDistribute"/>
        <w:outlineLvl w:val="0"/>
        <w:rPr>
          <w:rFonts w:ascii="TH SarabunIT๙" w:eastAsia="Angsana New" w:hAnsi="TH SarabunIT๙" w:cs="TH SarabunIT๙"/>
          <w:b/>
          <w:bCs/>
          <w:sz w:val="36"/>
          <w:szCs w:val="36"/>
          <w:lang w:eastAsia="zh-CN"/>
        </w:rPr>
      </w:pPr>
    </w:p>
    <w:p w14:paraId="3FC688D4" w14:textId="77777777" w:rsidR="00526ED9" w:rsidRPr="0081413D" w:rsidRDefault="00526ED9" w:rsidP="00526ED9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14:paraId="7AC1B370" w14:textId="77777777" w:rsidR="0081413D" w:rsidRDefault="0081413D" w:rsidP="0081413D">
      <w:pPr>
        <w:spacing w:after="0" w:line="240" w:lineRule="auto"/>
        <w:contextualSpacing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E7BFD7D" w14:textId="38B6BEEC" w:rsidR="00526ED9" w:rsidRPr="0081413D" w:rsidRDefault="0081413D" w:rsidP="0081413D">
      <w:pPr>
        <w:spacing w:after="0" w:line="240" w:lineRule="auto"/>
        <w:contextualSpacing/>
        <w:jc w:val="thaiDistribute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81413D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๑. </w:t>
      </w:r>
      <w:r w:rsidR="00526ED9" w:rsidRPr="0081413D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ด้านกายภาพ</w:t>
      </w:r>
    </w:p>
    <w:p w14:paraId="35B88166" w14:textId="2FEA5F32" w:rsidR="00526ED9" w:rsidRPr="0081413D" w:rsidRDefault="00526ED9" w:rsidP="00526ED9">
      <w:pPr>
        <w:spacing w:after="0" w:line="240" w:lineRule="auto"/>
        <w:contextualSpacing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526ED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81413D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 xml:space="preserve">1.1  </w:t>
      </w:r>
      <w:r w:rsidRPr="0081413D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ที่ตั้ง</w:t>
      </w:r>
    </w:p>
    <w:p w14:paraId="0248E97F" w14:textId="7C91DF16" w:rsidR="00526ED9" w:rsidRPr="00526ED9" w:rsidRDefault="0081413D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-  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องค์การบริหารส่วนตำบลท่าตลาด ตั้งอยู่ทางทิศตะวันออกเฉียงเหนือของอำเภอสามพราน อยู่ห่างจากตัวอำเภอสามพรานประมาณ 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6 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>กิโลเมตร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มีพื้นที่รับผิดชอบประมาณ 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11.59 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ตารางกิโลเมตร หรือประมาณ 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7,243.75 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>ไร่</w:t>
      </w:r>
      <w:r w:rsidR="00526ED9" w:rsidRPr="00526ED9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>ตั้งอยู่บริเวณพิกัด</w:t>
      </w:r>
      <w:r w:rsidR="00526ED9" w:rsidRPr="00526ED9">
        <w:rPr>
          <w:rFonts w:ascii="TH SarabunIT๙" w:eastAsia="Calibri" w:hAnsi="TH SarabunIT๙" w:cs="TH SarabunIT๙"/>
          <w:sz w:val="32"/>
          <w:szCs w:val="32"/>
        </w:rPr>
        <w:t xml:space="preserve">  13.740006, 100.253069</w:t>
      </w:r>
    </w:p>
    <w:p w14:paraId="42324C88" w14:textId="3C4504FB" w:rsidR="00526ED9" w:rsidRPr="0081413D" w:rsidRDefault="0081413D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26ED9" w:rsidRPr="0081413D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1.2  ลักษณะภูมิประเทศ</w:t>
      </w:r>
    </w:p>
    <w:p w14:paraId="1EAEDB5F" w14:textId="3B8D553A" w:rsidR="00526ED9" w:rsidRPr="00526ED9" w:rsidRDefault="0081413D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u w:val="single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- 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>พื้นที่ในเขตองค์การบริหารส่วนตำบลท่าตลาด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>เป็นที่ราบลุ่มมีพื้นที่อยู่สองฝั่งของถนนเพชรเกษมและแม่น้ำท่าจีน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โดย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>มีอาณาเขตติดต่อ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 ดังนี้</w:t>
      </w:r>
    </w:p>
    <w:p w14:paraId="35228D73" w14:textId="77777777" w:rsidR="00526ED9" w:rsidRPr="00526ED9" w:rsidRDefault="00526ED9" w:rsidP="0081413D">
      <w:pPr>
        <w:spacing w:after="0" w:line="240" w:lineRule="auto"/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26ED9">
        <w:rPr>
          <w:rFonts w:ascii="TH SarabunIT๙" w:eastAsia="Calibri" w:hAnsi="TH SarabunIT๙" w:cs="TH SarabunIT๙"/>
          <w:sz w:val="32"/>
          <w:szCs w:val="32"/>
          <w:cs/>
        </w:rPr>
        <w:t>ทิศเหนือ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ab/>
        <w:t>ติดต่อ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ab/>
        <w:t>อบต.ตำบลหอมเกร็ด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และ อบต.ทรงคนอง</w:t>
      </w:r>
    </w:p>
    <w:p w14:paraId="099948A0" w14:textId="77777777" w:rsidR="00526ED9" w:rsidRPr="00526ED9" w:rsidRDefault="00526ED9" w:rsidP="0081413D">
      <w:pPr>
        <w:spacing w:after="0" w:line="240" w:lineRule="auto"/>
        <w:ind w:left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26ED9">
        <w:rPr>
          <w:rFonts w:ascii="TH SarabunIT๙" w:eastAsia="Calibri" w:hAnsi="TH SarabunIT๙" w:cs="TH SarabunIT๙"/>
          <w:sz w:val="32"/>
          <w:szCs w:val="32"/>
          <w:cs/>
        </w:rPr>
        <w:t>ทิศใต้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ab/>
        <w:t>ติดต่อ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ab/>
        <w:t>อบต.ยายชา</w:t>
      </w:r>
    </w:p>
    <w:p w14:paraId="5883DF6A" w14:textId="77777777" w:rsidR="00526ED9" w:rsidRPr="00526ED9" w:rsidRDefault="00526ED9" w:rsidP="0081413D">
      <w:pPr>
        <w:spacing w:after="0" w:line="240" w:lineRule="auto"/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26ED9">
        <w:rPr>
          <w:rFonts w:ascii="TH SarabunIT๙" w:eastAsia="Calibri" w:hAnsi="TH SarabunIT๙" w:cs="TH SarabunIT๙"/>
          <w:sz w:val="32"/>
          <w:szCs w:val="32"/>
          <w:cs/>
        </w:rPr>
        <w:t>ทิศตะวันออก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ab/>
        <w:t>ติดต่อ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ab/>
        <w:t>เทศบาลเมืองไร่ขิง</w:t>
      </w:r>
    </w:p>
    <w:p w14:paraId="561ED5AD" w14:textId="77777777" w:rsidR="00526ED9" w:rsidRPr="00526ED9" w:rsidRDefault="00526ED9" w:rsidP="0081413D">
      <w:pPr>
        <w:spacing w:after="0" w:line="240" w:lineRule="auto"/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26ED9">
        <w:rPr>
          <w:rFonts w:ascii="TH SarabunIT๙" w:eastAsia="Calibri" w:hAnsi="TH SarabunIT๙" w:cs="TH SarabunIT๙"/>
          <w:sz w:val="32"/>
          <w:szCs w:val="32"/>
          <w:cs/>
        </w:rPr>
        <w:t>ทิศตะวันตก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ab/>
        <w:t>ติดต่อ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ab/>
        <w:t>เทศบาลเมืองสามพราน และ อบต.คลองใหม่</w:t>
      </w:r>
    </w:p>
    <w:p w14:paraId="77F82476" w14:textId="287FA398" w:rsidR="00526ED9" w:rsidRPr="0081413D" w:rsidRDefault="0081413D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26ED9" w:rsidRPr="0081413D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1.3  ลักษณะภูมิอากาศ</w:t>
      </w:r>
    </w:p>
    <w:p w14:paraId="059BC22D" w14:textId="43B3D2D0" w:rsidR="00526ED9" w:rsidRPr="00526ED9" w:rsidRDefault="00526ED9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141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- 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>ลักษณะภูมิอากาศส่วนใหญ่ในเขตตำบลท่าตลาด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มีลักษณะร้อนชื้น 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มีช่วงฤดูฝนและฤดูแล้งที่เห็นเด่นชัด 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ฤดูฝนได้รับอิทธิพลจากมรสุมตะวันตกเฉียงใต้อยู่ในช่วงเดือนตุลาคม 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ส่วนฤดูหนาวอยู่ในช่วงเดือนตุลาคมถึงมกราคมได้รับอิทธิพลความเย็นมาจากลมมรสุมตะวันออกเฉียงเหนือและช่วงเดือนมีนาคมถึงเดือนพฤษภาคมมีอากาศร้อนถึงร้อนจัด </w:t>
      </w:r>
    </w:p>
    <w:p w14:paraId="4374DCD6" w14:textId="1B7C4F4F" w:rsidR="00526ED9" w:rsidRPr="0081413D" w:rsidRDefault="0081413D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26ED9" w:rsidRPr="0081413D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1.4  ลักษณะของดิน</w:t>
      </w:r>
    </w:p>
    <w:p w14:paraId="7548E930" w14:textId="637AD81D" w:rsidR="00526ED9" w:rsidRPr="00526ED9" w:rsidRDefault="0081413D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- 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>ตำบลท่าตลาดเป็นพื้นที่ที่เกิดจากการทับถมของตะกอนในระดับและอายุต่างๆ กัน โดยเกิดขึ้นจากอิทธิพลของตะกอนลำน้ำและตะกอนน้ำกร่อย  ดินส่วนใหญ่มีความอุดมสมบูรณ์ปานกลางถึงค่อนข้างสูงและมีความเหมาะสมต่อการเกษตรกรรม</w:t>
      </w:r>
    </w:p>
    <w:p w14:paraId="0926C26A" w14:textId="77777777" w:rsidR="00526ED9" w:rsidRDefault="00526ED9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429D3FB0" w14:textId="77777777" w:rsidR="0081413D" w:rsidRDefault="0081413D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25A1082C" w14:textId="77777777" w:rsidR="0081413D" w:rsidRDefault="0081413D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2DC35388" w14:textId="77777777" w:rsidR="0081413D" w:rsidRDefault="0081413D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39685030" w14:textId="77777777" w:rsidR="0081413D" w:rsidRDefault="0081413D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71D91BB9" w14:textId="77777777" w:rsidR="0081413D" w:rsidRDefault="0081413D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310983B1" w14:textId="77777777" w:rsidR="0081413D" w:rsidRDefault="0081413D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550DDDF7" w14:textId="77777777" w:rsidR="0081413D" w:rsidRDefault="0081413D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10091D35" w14:textId="77777777" w:rsidR="0081413D" w:rsidRDefault="0081413D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48B230E0" w14:textId="77777777" w:rsidR="0081413D" w:rsidRDefault="0081413D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7709EB2C" w14:textId="77777777" w:rsidR="0081413D" w:rsidRDefault="0081413D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528FE31B" w14:textId="77777777" w:rsidR="0081413D" w:rsidRDefault="0081413D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750860D7" w14:textId="77777777" w:rsidR="0081413D" w:rsidRDefault="0081413D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54F04C1B" w14:textId="4815162C" w:rsidR="006256FC" w:rsidRDefault="006256FC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6C006B66" w14:textId="67252AF4" w:rsidR="00256EA5" w:rsidRDefault="00256EA5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17EDB912" w14:textId="15E1A6A2" w:rsidR="00256EA5" w:rsidRDefault="00256EA5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0CC24615" w14:textId="77777777" w:rsidR="00256EA5" w:rsidRDefault="00256EA5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21A4967B" w14:textId="77777777" w:rsidR="006256FC" w:rsidRDefault="006256FC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422DAB06" w14:textId="77777777" w:rsidR="006256FC" w:rsidRDefault="006256FC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4D7AA6BF" w14:textId="3952A799" w:rsidR="00FF62D2" w:rsidRDefault="00FF62D2" w:rsidP="00FF62D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7" w:name="_Hlk198126322"/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 w:rsidR="00256EA5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bookmarkEnd w:id="7"/>
    <w:p w14:paraId="5D7816BC" w14:textId="77777777" w:rsidR="0081413D" w:rsidRDefault="0081413D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630D033C" w14:textId="77777777" w:rsidR="0081413D" w:rsidRDefault="0081413D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054205F1" w14:textId="77777777" w:rsidR="0081413D" w:rsidRDefault="0081413D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2EFD063F" w14:textId="77777777" w:rsidR="00526ED9" w:rsidRPr="0081413D" w:rsidRDefault="00526ED9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81413D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2.</w:t>
      </w:r>
      <w:r w:rsidRPr="0081413D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  </w:t>
      </w:r>
      <w:r w:rsidRPr="0081413D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ด้านการเมือง/การปกครอง</w:t>
      </w:r>
    </w:p>
    <w:p w14:paraId="3BE55908" w14:textId="77777777" w:rsidR="00526ED9" w:rsidRPr="0081413D" w:rsidRDefault="00526ED9" w:rsidP="0081413D">
      <w:pPr>
        <w:spacing w:after="0" w:line="240" w:lineRule="auto"/>
        <w:ind w:firstLine="72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81413D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2.1  เขตการปกครอง</w:t>
      </w:r>
    </w:p>
    <w:p w14:paraId="385560EB" w14:textId="30AADDD0" w:rsidR="00526ED9" w:rsidRPr="0081413D" w:rsidRDefault="00526ED9" w:rsidP="0081413D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12"/>
          <w:szCs w:val="12"/>
          <w:u w:val="single"/>
        </w:rPr>
      </w:pPr>
      <w:r w:rsidRPr="008141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 w:rsidRPr="008141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ท่าตลาด  </w:t>
      </w:r>
      <w:r w:rsidRPr="008141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ได้แบ่ง</w:t>
      </w:r>
      <w:r w:rsidRPr="008141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การปกครอง</w:t>
      </w:r>
      <w:r w:rsidRPr="008141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ออกเป็น </w:t>
      </w:r>
      <w:r w:rsidRPr="008141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8141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10 </w:t>
      </w:r>
      <w:r w:rsidRPr="008141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8141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หมู่บ้าน </w:t>
      </w:r>
      <w:r w:rsidRPr="008141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27"/>
        <w:gridCol w:w="3392"/>
        <w:gridCol w:w="2162"/>
      </w:tblGrid>
      <w:tr w:rsidR="00526ED9" w:rsidRPr="00526ED9" w14:paraId="6E9674BB" w14:textId="77777777" w:rsidTr="0081413D">
        <w:trPr>
          <w:trHeight w:val="562"/>
          <w:jc w:val="center"/>
        </w:trPr>
        <w:tc>
          <w:tcPr>
            <w:tcW w:w="1427" w:type="dxa"/>
            <w:shd w:val="clear" w:color="auto" w:fill="auto"/>
            <w:vAlign w:val="center"/>
          </w:tcPr>
          <w:p w14:paraId="3E73DD22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3392" w:type="dxa"/>
            <w:shd w:val="clear" w:color="auto" w:fill="auto"/>
            <w:vAlign w:val="center"/>
          </w:tcPr>
          <w:p w14:paraId="7DF72469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0D3CBFCB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จำนวนครัวเรือน</w:t>
            </w:r>
          </w:p>
        </w:tc>
      </w:tr>
      <w:tr w:rsidR="00526ED9" w:rsidRPr="00526ED9" w14:paraId="66AEF398" w14:textId="77777777" w:rsidTr="0081413D">
        <w:trPr>
          <w:jc w:val="center"/>
        </w:trPr>
        <w:tc>
          <w:tcPr>
            <w:tcW w:w="1427" w:type="dxa"/>
            <w:shd w:val="clear" w:color="auto" w:fill="auto"/>
          </w:tcPr>
          <w:p w14:paraId="1D092DA9" w14:textId="77777777" w:rsidR="00526ED9" w:rsidRPr="0081413D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</w:rPr>
              <w:t>1</w:t>
            </w:r>
          </w:p>
        </w:tc>
        <w:tc>
          <w:tcPr>
            <w:tcW w:w="3392" w:type="dxa"/>
            <w:shd w:val="clear" w:color="auto" w:fill="auto"/>
          </w:tcPr>
          <w:p w14:paraId="04296C76" w14:textId="77777777" w:rsidR="00526ED9" w:rsidRPr="0081413D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u w:val="single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  <w:cs/>
              </w:rPr>
              <w:t>บ้านคลองสรรเพชญ</w:t>
            </w:r>
          </w:p>
        </w:tc>
        <w:tc>
          <w:tcPr>
            <w:tcW w:w="2162" w:type="dxa"/>
            <w:shd w:val="clear" w:color="auto" w:fill="auto"/>
          </w:tcPr>
          <w:p w14:paraId="4432A9F5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87</w:t>
            </w:r>
          </w:p>
        </w:tc>
      </w:tr>
      <w:tr w:rsidR="00526ED9" w:rsidRPr="00526ED9" w14:paraId="7A3BAEF8" w14:textId="77777777" w:rsidTr="0081413D">
        <w:trPr>
          <w:jc w:val="center"/>
        </w:trPr>
        <w:tc>
          <w:tcPr>
            <w:tcW w:w="1427" w:type="dxa"/>
            <w:shd w:val="clear" w:color="auto" w:fill="auto"/>
          </w:tcPr>
          <w:p w14:paraId="60C3F505" w14:textId="77777777" w:rsidR="00526ED9" w:rsidRPr="0081413D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</w:rPr>
              <w:t>2</w:t>
            </w:r>
          </w:p>
        </w:tc>
        <w:tc>
          <w:tcPr>
            <w:tcW w:w="3392" w:type="dxa"/>
            <w:shd w:val="clear" w:color="auto" w:fill="auto"/>
          </w:tcPr>
          <w:p w14:paraId="589BA2BF" w14:textId="77777777" w:rsidR="00526ED9" w:rsidRPr="0081413D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u w:val="single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  <w:cs/>
              </w:rPr>
              <w:t>บ้านคลองบางหลวง</w:t>
            </w:r>
          </w:p>
        </w:tc>
        <w:tc>
          <w:tcPr>
            <w:tcW w:w="2162" w:type="dxa"/>
            <w:shd w:val="clear" w:color="auto" w:fill="auto"/>
          </w:tcPr>
          <w:p w14:paraId="65BF62BC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1,446</w:t>
            </w:r>
          </w:p>
        </w:tc>
      </w:tr>
      <w:tr w:rsidR="00526ED9" w:rsidRPr="00526ED9" w14:paraId="66B6B355" w14:textId="77777777" w:rsidTr="0081413D">
        <w:trPr>
          <w:jc w:val="center"/>
        </w:trPr>
        <w:tc>
          <w:tcPr>
            <w:tcW w:w="1427" w:type="dxa"/>
            <w:shd w:val="clear" w:color="auto" w:fill="auto"/>
          </w:tcPr>
          <w:p w14:paraId="5EB456C7" w14:textId="77777777" w:rsidR="00526ED9" w:rsidRPr="0081413D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</w:rPr>
              <w:t>3</w:t>
            </w:r>
          </w:p>
        </w:tc>
        <w:tc>
          <w:tcPr>
            <w:tcW w:w="3392" w:type="dxa"/>
            <w:shd w:val="clear" w:color="auto" w:fill="auto"/>
          </w:tcPr>
          <w:p w14:paraId="477205B5" w14:textId="77777777" w:rsidR="00526ED9" w:rsidRPr="0081413D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u w:val="single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  <w:cs/>
              </w:rPr>
              <w:t>บ้านท่าตลาด</w:t>
            </w:r>
          </w:p>
        </w:tc>
        <w:tc>
          <w:tcPr>
            <w:tcW w:w="2162" w:type="dxa"/>
            <w:shd w:val="clear" w:color="auto" w:fill="auto"/>
          </w:tcPr>
          <w:p w14:paraId="7C51BC6E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518</w:t>
            </w:r>
          </w:p>
        </w:tc>
      </w:tr>
      <w:tr w:rsidR="00526ED9" w:rsidRPr="00526ED9" w14:paraId="60F90E9B" w14:textId="77777777" w:rsidTr="0081413D">
        <w:trPr>
          <w:jc w:val="center"/>
        </w:trPr>
        <w:tc>
          <w:tcPr>
            <w:tcW w:w="1427" w:type="dxa"/>
            <w:shd w:val="clear" w:color="auto" w:fill="auto"/>
          </w:tcPr>
          <w:p w14:paraId="0A0AA8F6" w14:textId="77777777" w:rsidR="00526ED9" w:rsidRPr="0081413D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</w:rPr>
              <w:t>4</w:t>
            </w:r>
          </w:p>
        </w:tc>
        <w:tc>
          <w:tcPr>
            <w:tcW w:w="3392" w:type="dxa"/>
            <w:shd w:val="clear" w:color="auto" w:fill="auto"/>
          </w:tcPr>
          <w:p w14:paraId="56009A1E" w14:textId="77777777" w:rsidR="00526ED9" w:rsidRPr="0081413D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u w:val="single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  <w:cs/>
              </w:rPr>
              <w:t>บ้านท่าตลาด</w:t>
            </w:r>
          </w:p>
        </w:tc>
        <w:tc>
          <w:tcPr>
            <w:tcW w:w="2162" w:type="dxa"/>
            <w:shd w:val="clear" w:color="auto" w:fill="auto"/>
          </w:tcPr>
          <w:p w14:paraId="702545F0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1,656</w:t>
            </w:r>
          </w:p>
        </w:tc>
      </w:tr>
      <w:tr w:rsidR="00526ED9" w:rsidRPr="00526ED9" w14:paraId="4942D85F" w14:textId="77777777" w:rsidTr="0081413D">
        <w:trPr>
          <w:jc w:val="center"/>
        </w:trPr>
        <w:tc>
          <w:tcPr>
            <w:tcW w:w="1427" w:type="dxa"/>
            <w:shd w:val="clear" w:color="auto" w:fill="auto"/>
          </w:tcPr>
          <w:p w14:paraId="4DB24B6A" w14:textId="77777777" w:rsidR="00526ED9" w:rsidRPr="0081413D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</w:rPr>
              <w:t>5</w:t>
            </w:r>
          </w:p>
        </w:tc>
        <w:tc>
          <w:tcPr>
            <w:tcW w:w="3392" w:type="dxa"/>
            <w:shd w:val="clear" w:color="auto" w:fill="auto"/>
          </w:tcPr>
          <w:p w14:paraId="4C040C0E" w14:textId="77777777" w:rsidR="00526ED9" w:rsidRPr="0081413D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u w:val="single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  <w:cs/>
              </w:rPr>
              <w:t>บ้านคลองหนองจอก</w:t>
            </w:r>
          </w:p>
        </w:tc>
        <w:tc>
          <w:tcPr>
            <w:tcW w:w="2162" w:type="dxa"/>
            <w:shd w:val="clear" w:color="auto" w:fill="auto"/>
          </w:tcPr>
          <w:p w14:paraId="524F5A2A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433</w:t>
            </w:r>
          </w:p>
        </w:tc>
      </w:tr>
      <w:tr w:rsidR="00526ED9" w:rsidRPr="00526ED9" w14:paraId="0CBF4676" w14:textId="77777777" w:rsidTr="0081413D">
        <w:trPr>
          <w:jc w:val="center"/>
        </w:trPr>
        <w:tc>
          <w:tcPr>
            <w:tcW w:w="1427" w:type="dxa"/>
            <w:shd w:val="clear" w:color="auto" w:fill="auto"/>
          </w:tcPr>
          <w:p w14:paraId="2473898F" w14:textId="77777777" w:rsidR="00526ED9" w:rsidRPr="0081413D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</w:rPr>
              <w:t>6</w:t>
            </w:r>
          </w:p>
        </w:tc>
        <w:tc>
          <w:tcPr>
            <w:tcW w:w="3392" w:type="dxa"/>
            <w:shd w:val="clear" w:color="auto" w:fill="auto"/>
          </w:tcPr>
          <w:p w14:paraId="7F70ECA4" w14:textId="77777777" w:rsidR="00526ED9" w:rsidRPr="0081413D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u w:val="single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  <w:cs/>
              </w:rPr>
              <w:t>บ้านโรงเหล็ก</w:t>
            </w:r>
          </w:p>
        </w:tc>
        <w:tc>
          <w:tcPr>
            <w:tcW w:w="2162" w:type="dxa"/>
            <w:shd w:val="clear" w:color="auto" w:fill="auto"/>
          </w:tcPr>
          <w:p w14:paraId="2A334A8A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608</w:t>
            </w:r>
          </w:p>
        </w:tc>
      </w:tr>
      <w:tr w:rsidR="00526ED9" w:rsidRPr="00526ED9" w14:paraId="5A0E3D14" w14:textId="77777777" w:rsidTr="0081413D">
        <w:trPr>
          <w:jc w:val="center"/>
        </w:trPr>
        <w:tc>
          <w:tcPr>
            <w:tcW w:w="1427" w:type="dxa"/>
            <w:shd w:val="clear" w:color="auto" w:fill="auto"/>
          </w:tcPr>
          <w:p w14:paraId="20FEC46E" w14:textId="77777777" w:rsidR="00526ED9" w:rsidRPr="0081413D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</w:rPr>
              <w:t>7</w:t>
            </w:r>
          </w:p>
        </w:tc>
        <w:tc>
          <w:tcPr>
            <w:tcW w:w="3392" w:type="dxa"/>
            <w:shd w:val="clear" w:color="auto" w:fill="auto"/>
          </w:tcPr>
          <w:p w14:paraId="68C28634" w14:textId="77777777" w:rsidR="00526ED9" w:rsidRPr="0081413D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u w:val="single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  <w:cs/>
              </w:rPr>
              <w:t>บ้านท่าตลาด</w:t>
            </w:r>
          </w:p>
        </w:tc>
        <w:tc>
          <w:tcPr>
            <w:tcW w:w="2162" w:type="dxa"/>
            <w:shd w:val="clear" w:color="auto" w:fill="auto"/>
          </w:tcPr>
          <w:p w14:paraId="09A3555B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78</w:t>
            </w:r>
          </w:p>
        </w:tc>
      </w:tr>
      <w:tr w:rsidR="00526ED9" w:rsidRPr="00526ED9" w14:paraId="5668E5B9" w14:textId="77777777" w:rsidTr="0081413D">
        <w:trPr>
          <w:jc w:val="center"/>
        </w:trPr>
        <w:tc>
          <w:tcPr>
            <w:tcW w:w="1427" w:type="dxa"/>
            <w:shd w:val="clear" w:color="auto" w:fill="auto"/>
          </w:tcPr>
          <w:p w14:paraId="6F4A0ADE" w14:textId="77777777" w:rsidR="00526ED9" w:rsidRPr="0081413D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</w:rPr>
              <w:t>8</w:t>
            </w:r>
          </w:p>
        </w:tc>
        <w:tc>
          <w:tcPr>
            <w:tcW w:w="3392" w:type="dxa"/>
            <w:shd w:val="clear" w:color="auto" w:fill="auto"/>
          </w:tcPr>
          <w:p w14:paraId="068FE85A" w14:textId="77777777" w:rsidR="00526ED9" w:rsidRPr="0081413D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u w:val="single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  <w:cs/>
              </w:rPr>
              <w:t>บ้านคลองลัดนางแท่น</w:t>
            </w:r>
          </w:p>
        </w:tc>
        <w:tc>
          <w:tcPr>
            <w:tcW w:w="2162" w:type="dxa"/>
            <w:shd w:val="clear" w:color="auto" w:fill="auto"/>
          </w:tcPr>
          <w:p w14:paraId="59D1885B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278</w:t>
            </w:r>
          </w:p>
        </w:tc>
      </w:tr>
      <w:tr w:rsidR="00526ED9" w:rsidRPr="00526ED9" w14:paraId="48B8F988" w14:textId="77777777" w:rsidTr="0081413D">
        <w:trPr>
          <w:jc w:val="center"/>
        </w:trPr>
        <w:tc>
          <w:tcPr>
            <w:tcW w:w="1427" w:type="dxa"/>
            <w:shd w:val="clear" w:color="auto" w:fill="auto"/>
          </w:tcPr>
          <w:p w14:paraId="1141BBCF" w14:textId="77777777" w:rsidR="00526ED9" w:rsidRPr="0081413D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</w:rPr>
              <w:t>9</w:t>
            </w:r>
          </w:p>
        </w:tc>
        <w:tc>
          <w:tcPr>
            <w:tcW w:w="3392" w:type="dxa"/>
            <w:shd w:val="clear" w:color="auto" w:fill="auto"/>
          </w:tcPr>
          <w:p w14:paraId="21CEA042" w14:textId="77777777" w:rsidR="00526ED9" w:rsidRPr="0081413D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u w:val="single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  <w:cs/>
              </w:rPr>
              <w:t>บ้านตลาดใหม่</w:t>
            </w:r>
          </w:p>
        </w:tc>
        <w:tc>
          <w:tcPr>
            <w:tcW w:w="2162" w:type="dxa"/>
            <w:shd w:val="clear" w:color="auto" w:fill="auto"/>
          </w:tcPr>
          <w:p w14:paraId="0EE6D653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433</w:t>
            </w:r>
          </w:p>
        </w:tc>
      </w:tr>
      <w:tr w:rsidR="00526ED9" w:rsidRPr="00526ED9" w14:paraId="4118A8D9" w14:textId="77777777" w:rsidTr="0081413D">
        <w:trPr>
          <w:jc w:val="center"/>
        </w:trPr>
        <w:tc>
          <w:tcPr>
            <w:tcW w:w="1427" w:type="dxa"/>
            <w:shd w:val="clear" w:color="auto" w:fill="auto"/>
          </w:tcPr>
          <w:p w14:paraId="7B49A5E7" w14:textId="77777777" w:rsidR="00526ED9" w:rsidRPr="0081413D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</w:rPr>
              <w:t>10</w:t>
            </w:r>
          </w:p>
        </w:tc>
        <w:tc>
          <w:tcPr>
            <w:tcW w:w="3392" w:type="dxa"/>
            <w:shd w:val="clear" w:color="auto" w:fill="auto"/>
          </w:tcPr>
          <w:p w14:paraId="536E8468" w14:textId="77777777" w:rsidR="00526ED9" w:rsidRPr="0081413D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u w:val="single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  <w:cs/>
              </w:rPr>
              <w:t>บ้านศาลเจ้าคู่</w:t>
            </w:r>
          </w:p>
        </w:tc>
        <w:tc>
          <w:tcPr>
            <w:tcW w:w="2162" w:type="dxa"/>
            <w:shd w:val="clear" w:color="auto" w:fill="auto"/>
          </w:tcPr>
          <w:p w14:paraId="51DA5C6D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1,989</w:t>
            </w:r>
          </w:p>
        </w:tc>
      </w:tr>
      <w:tr w:rsidR="00526ED9" w:rsidRPr="00526ED9" w14:paraId="00C3D916" w14:textId="77777777" w:rsidTr="0081413D">
        <w:trPr>
          <w:trHeight w:val="523"/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6A127235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</w:rPr>
            </w:pPr>
            <w:r w:rsidRPr="0081413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60B4523D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7,526</w:t>
            </w:r>
          </w:p>
        </w:tc>
      </w:tr>
    </w:tbl>
    <w:p w14:paraId="746BDC2F" w14:textId="77777777" w:rsidR="00526ED9" w:rsidRPr="00526ED9" w:rsidRDefault="00526ED9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16"/>
          <w:szCs w:val="16"/>
          <w:u w:val="single"/>
        </w:rPr>
      </w:pPr>
    </w:p>
    <w:p w14:paraId="0931D0BB" w14:textId="217053BF" w:rsidR="00526ED9" w:rsidRPr="0081413D" w:rsidRDefault="00526ED9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i/>
          <w:iCs/>
          <w:sz w:val="28"/>
        </w:rPr>
      </w:pPr>
      <w:r w:rsidRPr="0081413D">
        <w:rPr>
          <w:rFonts w:ascii="TH SarabunIT๙" w:eastAsia="Calibri" w:hAnsi="TH SarabunIT๙" w:cs="TH SarabunIT๙" w:hint="cs"/>
          <w:b/>
          <w:bCs/>
          <w:i/>
          <w:iCs/>
          <w:sz w:val="28"/>
          <w:cs/>
        </w:rPr>
        <w:t>หมายเหตุ</w:t>
      </w:r>
      <w:r w:rsidR="0081413D" w:rsidRPr="0081413D">
        <w:rPr>
          <w:rFonts w:ascii="TH SarabunIT๙" w:eastAsia="Calibri" w:hAnsi="TH SarabunIT๙" w:cs="TH SarabunIT๙" w:hint="cs"/>
          <w:i/>
          <w:iCs/>
          <w:sz w:val="28"/>
          <w:cs/>
        </w:rPr>
        <w:t xml:space="preserve">  </w:t>
      </w:r>
      <w:r w:rsidRPr="0081413D">
        <w:rPr>
          <w:rFonts w:ascii="TH SarabunIT๙" w:eastAsia="Calibri" w:hAnsi="TH SarabunIT๙" w:cs="TH SarabunIT๙" w:hint="cs"/>
          <w:i/>
          <w:iCs/>
          <w:sz w:val="28"/>
          <w:cs/>
        </w:rPr>
        <w:t xml:space="preserve">-  </w:t>
      </w:r>
      <w:r w:rsidRPr="0081413D">
        <w:rPr>
          <w:rFonts w:ascii="TH SarabunIT๙" w:eastAsia="Calibri" w:hAnsi="TH SarabunIT๙" w:cs="TH SarabunIT๙"/>
          <w:i/>
          <w:iCs/>
          <w:sz w:val="28"/>
          <w:cs/>
        </w:rPr>
        <w:t>จำนวนหมู่บ้าน</w:t>
      </w:r>
      <w:r w:rsidRPr="0081413D">
        <w:rPr>
          <w:rFonts w:ascii="TH SarabunIT๙" w:eastAsia="Calibri" w:hAnsi="TH SarabunIT๙" w:cs="TH SarabunIT๙" w:hint="cs"/>
          <w:i/>
          <w:iCs/>
          <w:sz w:val="28"/>
          <w:cs/>
        </w:rPr>
        <w:t>ที่อยู่</w:t>
      </w:r>
      <w:r w:rsidRPr="0081413D">
        <w:rPr>
          <w:rFonts w:ascii="TH SarabunIT๙" w:eastAsia="Calibri" w:hAnsi="TH SarabunIT๙" w:cs="TH SarabunIT๙"/>
          <w:i/>
          <w:iCs/>
          <w:sz w:val="28"/>
          <w:cs/>
        </w:rPr>
        <w:t>ในเขต</w:t>
      </w:r>
      <w:r w:rsidRPr="0081413D">
        <w:rPr>
          <w:rFonts w:ascii="TH SarabunIT๙" w:eastAsia="Calibri" w:hAnsi="TH SarabunIT๙" w:cs="TH SarabunIT๙" w:hint="cs"/>
          <w:i/>
          <w:iCs/>
          <w:sz w:val="28"/>
          <w:cs/>
        </w:rPr>
        <w:t>องค์การบริหารส่วนตำบลท่าตลาด</w:t>
      </w:r>
      <w:r w:rsidRPr="0081413D">
        <w:rPr>
          <w:rFonts w:ascii="TH SarabunIT๙" w:eastAsia="Calibri" w:hAnsi="TH SarabunIT๙" w:cs="TH SarabunIT๙"/>
          <w:i/>
          <w:iCs/>
          <w:sz w:val="28"/>
          <w:cs/>
        </w:rPr>
        <w:t>เต็มทั้งหมู่บ้าน</w:t>
      </w:r>
      <w:r w:rsidRPr="0081413D">
        <w:rPr>
          <w:rFonts w:ascii="TH SarabunIT๙" w:eastAsia="Calibri" w:hAnsi="TH SarabunIT๙" w:cs="TH SarabunIT๙" w:hint="cs"/>
          <w:i/>
          <w:iCs/>
          <w:sz w:val="28"/>
          <w:cs/>
        </w:rPr>
        <w:t>มีทั้งสิ้น</w:t>
      </w:r>
      <w:r w:rsidRPr="0081413D">
        <w:rPr>
          <w:rFonts w:ascii="TH SarabunIT๙" w:eastAsia="Calibri" w:hAnsi="TH SarabunIT๙" w:cs="TH SarabunIT๙"/>
          <w:i/>
          <w:iCs/>
          <w:sz w:val="28"/>
          <w:cs/>
        </w:rPr>
        <w:t xml:space="preserve"> 8 หมู่</w:t>
      </w:r>
      <w:r w:rsidRPr="0081413D">
        <w:rPr>
          <w:rFonts w:ascii="TH SarabunIT๙" w:eastAsia="Calibri" w:hAnsi="TH SarabunIT๙" w:cs="TH SarabunIT๙" w:hint="cs"/>
          <w:i/>
          <w:iCs/>
          <w:sz w:val="28"/>
          <w:cs/>
        </w:rPr>
        <w:t>บ้าน</w:t>
      </w:r>
      <w:r w:rsidRPr="0081413D">
        <w:rPr>
          <w:rFonts w:ascii="TH SarabunIT๙" w:eastAsia="Calibri" w:hAnsi="TH SarabunIT๙" w:cs="TH SarabunIT๙"/>
          <w:i/>
          <w:iCs/>
          <w:sz w:val="28"/>
          <w:cs/>
        </w:rPr>
        <w:t xml:space="preserve"> ได้แก่</w:t>
      </w:r>
      <w:r w:rsidRPr="0081413D">
        <w:rPr>
          <w:rFonts w:ascii="TH SarabunIT๙" w:eastAsia="Calibri" w:hAnsi="TH SarabunIT๙" w:cs="TH SarabunIT๙" w:hint="cs"/>
          <w:i/>
          <w:iCs/>
          <w:sz w:val="28"/>
          <w:cs/>
        </w:rPr>
        <w:t xml:space="preserve"> </w:t>
      </w:r>
      <w:r w:rsidRPr="0081413D">
        <w:rPr>
          <w:rFonts w:ascii="TH SarabunIT๙" w:eastAsia="Calibri" w:hAnsi="TH SarabunIT๙" w:cs="TH SarabunIT๙"/>
          <w:i/>
          <w:iCs/>
          <w:sz w:val="28"/>
          <w:cs/>
        </w:rPr>
        <w:t>หมู่ที่</w:t>
      </w:r>
      <w:r w:rsidRPr="0081413D">
        <w:rPr>
          <w:rFonts w:ascii="TH SarabunIT๙" w:eastAsia="Calibri" w:hAnsi="TH SarabunIT๙" w:cs="TH SarabunIT๙" w:hint="cs"/>
          <w:i/>
          <w:iCs/>
          <w:sz w:val="28"/>
          <w:cs/>
        </w:rPr>
        <w:t xml:space="preserve"> </w:t>
      </w:r>
      <w:r w:rsidRPr="0081413D">
        <w:rPr>
          <w:rFonts w:ascii="TH SarabunIT๙" w:eastAsia="Calibri" w:hAnsi="TH SarabunIT๙" w:cs="TH SarabunIT๙"/>
          <w:i/>
          <w:iCs/>
          <w:sz w:val="28"/>
          <w:cs/>
        </w:rPr>
        <w:t>3</w:t>
      </w:r>
      <w:r w:rsidRPr="0081413D">
        <w:rPr>
          <w:rFonts w:ascii="TH SarabunIT๙" w:eastAsia="Calibri" w:hAnsi="TH SarabunIT๙" w:cs="TH SarabunIT๙"/>
          <w:i/>
          <w:iCs/>
          <w:sz w:val="28"/>
        </w:rPr>
        <w:t xml:space="preserve">, </w:t>
      </w:r>
      <w:r w:rsidRPr="0081413D">
        <w:rPr>
          <w:rFonts w:ascii="TH SarabunIT๙" w:eastAsia="Calibri" w:hAnsi="TH SarabunIT๙" w:cs="TH SarabunIT๙" w:hint="cs"/>
          <w:i/>
          <w:iCs/>
          <w:sz w:val="28"/>
          <w:cs/>
        </w:rPr>
        <w:t xml:space="preserve">หมู่ที่ </w:t>
      </w:r>
      <w:r w:rsidRPr="0081413D">
        <w:rPr>
          <w:rFonts w:ascii="TH SarabunIT๙" w:eastAsia="Calibri" w:hAnsi="TH SarabunIT๙" w:cs="TH SarabunIT๙"/>
          <w:i/>
          <w:iCs/>
          <w:sz w:val="28"/>
        </w:rPr>
        <w:t xml:space="preserve">4 , </w:t>
      </w:r>
      <w:r w:rsidRPr="0081413D">
        <w:rPr>
          <w:rFonts w:ascii="TH SarabunIT๙" w:eastAsia="Calibri" w:hAnsi="TH SarabunIT๙" w:cs="TH SarabunIT๙" w:hint="cs"/>
          <w:i/>
          <w:iCs/>
          <w:sz w:val="28"/>
          <w:cs/>
        </w:rPr>
        <w:t xml:space="preserve">หมู่ที่ </w:t>
      </w:r>
      <w:r w:rsidRPr="0081413D">
        <w:rPr>
          <w:rFonts w:ascii="TH SarabunIT๙" w:eastAsia="Calibri" w:hAnsi="TH SarabunIT๙" w:cs="TH SarabunIT๙"/>
          <w:i/>
          <w:iCs/>
          <w:sz w:val="28"/>
        </w:rPr>
        <w:t xml:space="preserve">5 , </w:t>
      </w:r>
      <w:r w:rsidRPr="0081413D">
        <w:rPr>
          <w:rFonts w:ascii="TH SarabunIT๙" w:eastAsia="Calibri" w:hAnsi="TH SarabunIT๙" w:cs="TH SarabunIT๙" w:hint="cs"/>
          <w:i/>
          <w:iCs/>
          <w:sz w:val="28"/>
          <w:cs/>
        </w:rPr>
        <w:t xml:space="preserve">หมู่ที่ </w:t>
      </w:r>
      <w:r w:rsidRPr="0081413D">
        <w:rPr>
          <w:rFonts w:ascii="TH SarabunIT๙" w:eastAsia="Calibri" w:hAnsi="TH SarabunIT๙" w:cs="TH SarabunIT๙"/>
          <w:i/>
          <w:iCs/>
          <w:sz w:val="28"/>
        </w:rPr>
        <w:t xml:space="preserve">6 , </w:t>
      </w:r>
      <w:r w:rsidRPr="0081413D">
        <w:rPr>
          <w:rFonts w:ascii="TH SarabunIT๙" w:eastAsia="Calibri" w:hAnsi="TH SarabunIT๙" w:cs="TH SarabunIT๙" w:hint="cs"/>
          <w:i/>
          <w:iCs/>
          <w:sz w:val="28"/>
          <w:cs/>
        </w:rPr>
        <w:t xml:space="preserve">หมู่ที่ </w:t>
      </w:r>
      <w:r w:rsidRPr="0081413D">
        <w:rPr>
          <w:rFonts w:ascii="TH SarabunIT๙" w:eastAsia="Calibri" w:hAnsi="TH SarabunIT๙" w:cs="TH SarabunIT๙"/>
          <w:i/>
          <w:iCs/>
          <w:sz w:val="28"/>
        </w:rPr>
        <w:t xml:space="preserve">7, </w:t>
      </w:r>
      <w:r w:rsidRPr="0081413D">
        <w:rPr>
          <w:rFonts w:ascii="TH SarabunIT๙" w:eastAsia="Calibri" w:hAnsi="TH SarabunIT๙" w:cs="TH SarabunIT๙" w:hint="cs"/>
          <w:i/>
          <w:iCs/>
          <w:sz w:val="28"/>
          <w:cs/>
        </w:rPr>
        <w:t xml:space="preserve">หมู่ที่ </w:t>
      </w:r>
      <w:r w:rsidRPr="0081413D">
        <w:rPr>
          <w:rFonts w:ascii="TH SarabunIT๙" w:eastAsia="Calibri" w:hAnsi="TH SarabunIT๙" w:cs="TH SarabunIT๙"/>
          <w:i/>
          <w:iCs/>
          <w:sz w:val="28"/>
        </w:rPr>
        <w:t xml:space="preserve">8, </w:t>
      </w:r>
      <w:r w:rsidRPr="0081413D">
        <w:rPr>
          <w:rFonts w:ascii="TH SarabunIT๙" w:eastAsia="Calibri" w:hAnsi="TH SarabunIT๙" w:cs="TH SarabunIT๙" w:hint="cs"/>
          <w:i/>
          <w:iCs/>
          <w:sz w:val="28"/>
          <w:cs/>
        </w:rPr>
        <w:t xml:space="preserve">หมู่ที่ </w:t>
      </w:r>
      <w:r w:rsidRPr="0081413D">
        <w:rPr>
          <w:rFonts w:ascii="TH SarabunIT๙" w:eastAsia="Calibri" w:hAnsi="TH SarabunIT๙" w:cs="TH SarabunIT๙"/>
          <w:i/>
          <w:iCs/>
          <w:sz w:val="28"/>
        </w:rPr>
        <w:t xml:space="preserve">9, </w:t>
      </w:r>
      <w:r w:rsidRPr="0081413D">
        <w:rPr>
          <w:rFonts w:ascii="TH SarabunIT๙" w:eastAsia="Calibri" w:hAnsi="TH SarabunIT๙" w:cs="TH SarabunIT๙" w:hint="cs"/>
          <w:i/>
          <w:iCs/>
          <w:sz w:val="28"/>
          <w:cs/>
        </w:rPr>
        <w:t xml:space="preserve">หมู่ที่ </w:t>
      </w:r>
      <w:r w:rsidRPr="0081413D">
        <w:rPr>
          <w:rFonts w:ascii="TH SarabunIT๙" w:eastAsia="Calibri" w:hAnsi="TH SarabunIT๙" w:cs="TH SarabunIT๙"/>
          <w:i/>
          <w:iCs/>
          <w:sz w:val="28"/>
        </w:rPr>
        <w:t>10</w:t>
      </w:r>
    </w:p>
    <w:p w14:paraId="572142F7" w14:textId="3BD6EB47" w:rsidR="00526ED9" w:rsidRPr="0081413D" w:rsidRDefault="0081413D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i/>
          <w:iCs/>
          <w:sz w:val="28"/>
        </w:rPr>
      </w:pPr>
      <w:r w:rsidRPr="0081413D">
        <w:rPr>
          <w:rFonts w:ascii="TH SarabunIT๙" w:eastAsia="Calibri" w:hAnsi="TH SarabunIT๙" w:cs="TH SarabunIT๙" w:hint="cs"/>
          <w:i/>
          <w:iCs/>
          <w:sz w:val="28"/>
          <w:cs/>
        </w:rPr>
        <w:tab/>
        <w:t xml:space="preserve">    </w:t>
      </w:r>
      <w:r w:rsidR="00526ED9" w:rsidRPr="0081413D">
        <w:rPr>
          <w:rFonts w:ascii="TH SarabunIT๙" w:eastAsia="Calibri" w:hAnsi="TH SarabunIT๙" w:cs="TH SarabunIT๙" w:hint="cs"/>
          <w:i/>
          <w:iCs/>
          <w:sz w:val="28"/>
          <w:cs/>
        </w:rPr>
        <w:t xml:space="preserve">-  </w:t>
      </w:r>
      <w:r w:rsidR="00526ED9" w:rsidRPr="0081413D">
        <w:rPr>
          <w:rFonts w:ascii="TH SarabunIT๙" w:eastAsia="Calibri" w:hAnsi="TH SarabunIT๙" w:cs="TH SarabunIT๙"/>
          <w:i/>
          <w:iCs/>
          <w:sz w:val="28"/>
          <w:cs/>
        </w:rPr>
        <w:t>จำนวนหมู่บ้าน</w:t>
      </w:r>
      <w:r w:rsidR="00526ED9" w:rsidRPr="0081413D">
        <w:rPr>
          <w:rFonts w:ascii="TH SarabunIT๙" w:eastAsia="Calibri" w:hAnsi="TH SarabunIT๙" w:cs="TH SarabunIT๙" w:hint="cs"/>
          <w:i/>
          <w:iCs/>
          <w:sz w:val="28"/>
          <w:cs/>
        </w:rPr>
        <w:t>ที่อยู่</w:t>
      </w:r>
      <w:r w:rsidR="00526ED9" w:rsidRPr="0081413D">
        <w:rPr>
          <w:rFonts w:ascii="TH SarabunIT๙" w:eastAsia="Calibri" w:hAnsi="TH SarabunIT๙" w:cs="TH SarabunIT๙"/>
          <w:i/>
          <w:iCs/>
          <w:sz w:val="28"/>
          <w:cs/>
        </w:rPr>
        <w:t>ในเขต</w:t>
      </w:r>
      <w:r w:rsidR="00526ED9" w:rsidRPr="0081413D">
        <w:rPr>
          <w:rFonts w:ascii="TH SarabunIT๙" w:eastAsia="Calibri" w:hAnsi="TH SarabunIT๙" w:cs="TH SarabunIT๙" w:hint="cs"/>
          <w:i/>
          <w:iCs/>
          <w:sz w:val="28"/>
          <w:cs/>
        </w:rPr>
        <w:t>องค์การบริหารส่วนตำบลท่าตลาด</w:t>
      </w:r>
      <w:r w:rsidR="00526ED9" w:rsidRPr="0081413D">
        <w:rPr>
          <w:rFonts w:ascii="TH SarabunIT๙" w:eastAsia="Calibri" w:hAnsi="TH SarabunIT๙" w:cs="TH SarabunIT๙"/>
          <w:i/>
          <w:iCs/>
          <w:sz w:val="28"/>
          <w:cs/>
        </w:rPr>
        <w:t>เพียงบางส่วน</w:t>
      </w:r>
      <w:r w:rsidR="00526ED9" w:rsidRPr="0081413D">
        <w:rPr>
          <w:rFonts w:ascii="TH SarabunIT๙" w:eastAsia="Calibri" w:hAnsi="TH SarabunIT๙" w:cs="TH SarabunIT๙" w:hint="cs"/>
          <w:i/>
          <w:iCs/>
          <w:sz w:val="28"/>
          <w:cs/>
        </w:rPr>
        <w:t>มีทั้งสิ้น</w:t>
      </w:r>
      <w:r w:rsidR="00526ED9" w:rsidRPr="0081413D">
        <w:rPr>
          <w:rFonts w:ascii="TH SarabunIT๙" w:eastAsia="Calibri" w:hAnsi="TH SarabunIT๙" w:cs="TH SarabunIT๙"/>
          <w:i/>
          <w:iCs/>
          <w:sz w:val="28"/>
          <w:cs/>
        </w:rPr>
        <w:t xml:space="preserve"> 2 หมู่</w:t>
      </w:r>
      <w:r w:rsidR="00526ED9" w:rsidRPr="0081413D">
        <w:rPr>
          <w:rFonts w:ascii="TH SarabunIT๙" w:eastAsia="Calibri" w:hAnsi="TH SarabunIT๙" w:cs="TH SarabunIT๙" w:hint="cs"/>
          <w:i/>
          <w:iCs/>
          <w:sz w:val="28"/>
          <w:cs/>
        </w:rPr>
        <w:t>บ้าน</w:t>
      </w:r>
      <w:r w:rsidR="00526ED9" w:rsidRPr="0081413D">
        <w:rPr>
          <w:rFonts w:ascii="TH SarabunIT๙" w:eastAsia="Calibri" w:hAnsi="TH SarabunIT๙" w:cs="TH SarabunIT๙"/>
          <w:i/>
          <w:iCs/>
          <w:sz w:val="28"/>
          <w:cs/>
        </w:rPr>
        <w:t xml:space="preserve"> ได้แก่</w:t>
      </w:r>
      <w:r w:rsidR="00526ED9" w:rsidRPr="0081413D">
        <w:rPr>
          <w:rFonts w:ascii="TH SarabunIT๙" w:eastAsia="Calibri" w:hAnsi="TH SarabunIT๙" w:cs="TH SarabunIT๙" w:hint="cs"/>
          <w:i/>
          <w:iCs/>
          <w:sz w:val="28"/>
          <w:cs/>
        </w:rPr>
        <w:t xml:space="preserve"> </w:t>
      </w:r>
      <w:r w:rsidR="00526ED9" w:rsidRPr="0081413D">
        <w:rPr>
          <w:rFonts w:ascii="TH SarabunIT๙" w:eastAsia="Calibri" w:hAnsi="TH SarabunIT๙" w:cs="TH SarabunIT๙"/>
          <w:i/>
          <w:iCs/>
          <w:sz w:val="28"/>
          <w:cs/>
        </w:rPr>
        <w:t>หมู่ที่ 1</w:t>
      </w:r>
      <w:r w:rsidR="00526ED9" w:rsidRPr="0081413D">
        <w:rPr>
          <w:rFonts w:ascii="TH SarabunIT๙" w:eastAsia="Calibri" w:hAnsi="TH SarabunIT๙" w:cs="TH SarabunIT๙" w:hint="cs"/>
          <w:i/>
          <w:iCs/>
          <w:sz w:val="28"/>
          <w:cs/>
        </w:rPr>
        <w:t xml:space="preserve"> และ</w:t>
      </w:r>
      <w:r>
        <w:rPr>
          <w:rFonts w:ascii="TH SarabunIT๙" w:eastAsia="Calibri" w:hAnsi="TH SarabunIT๙" w:cs="TH SarabunIT๙" w:hint="cs"/>
          <w:i/>
          <w:iCs/>
          <w:sz w:val="28"/>
          <w:cs/>
        </w:rPr>
        <w:t xml:space="preserve">  </w:t>
      </w:r>
      <w:r w:rsidR="00526ED9" w:rsidRPr="0081413D">
        <w:rPr>
          <w:rFonts w:ascii="TH SarabunIT๙" w:eastAsia="Calibri" w:hAnsi="TH SarabunIT๙" w:cs="TH SarabunIT๙" w:hint="cs"/>
          <w:i/>
          <w:iCs/>
          <w:sz w:val="28"/>
          <w:cs/>
        </w:rPr>
        <w:t xml:space="preserve">หมู่ที่ </w:t>
      </w:r>
      <w:r w:rsidR="00526ED9" w:rsidRPr="0081413D">
        <w:rPr>
          <w:rFonts w:ascii="TH SarabunIT๙" w:eastAsia="Calibri" w:hAnsi="TH SarabunIT๙" w:cs="TH SarabunIT๙"/>
          <w:i/>
          <w:iCs/>
          <w:sz w:val="28"/>
          <w:cs/>
        </w:rPr>
        <w:t>2</w:t>
      </w:r>
    </w:p>
    <w:p w14:paraId="3212DDF1" w14:textId="77777777" w:rsidR="00526ED9" w:rsidRPr="0081413D" w:rsidRDefault="00526ED9" w:rsidP="0081413D">
      <w:pPr>
        <w:spacing w:after="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81413D"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  <w:t xml:space="preserve">2.2  </w:t>
      </w:r>
      <w:r w:rsidRPr="0081413D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การเลือกตั้ง</w:t>
      </w:r>
    </w:p>
    <w:p w14:paraId="5D15C136" w14:textId="0DDE6BDC" w:rsidR="00526ED9" w:rsidRPr="0081413D" w:rsidRDefault="00526ED9" w:rsidP="0081413D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16"/>
          <w:szCs w:val="16"/>
        </w:rPr>
      </w:pPr>
      <w:r w:rsidRPr="008141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จำนวนผู้มีสิทธิ์เลือกตั้งในเขตองค์การบริหารส่วนตำบลท่าตลาด  มีดังนี้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5"/>
        <w:gridCol w:w="1640"/>
        <w:gridCol w:w="1583"/>
        <w:gridCol w:w="1571"/>
      </w:tblGrid>
      <w:tr w:rsidR="00526ED9" w:rsidRPr="00526ED9" w14:paraId="304CF638" w14:textId="77777777" w:rsidTr="0081413D">
        <w:trPr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</w:tcPr>
          <w:p w14:paraId="26A222B0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4794" w:type="dxa"/>
            <w:gridSpan w:val="3"/>
            <w:shd w:val="clear" w:color="auto" w:fill="auto"/>
          </w:tcPr>
          <w:p w14:paraId="35198D42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จำนวนผู้มีสิทธิเลือกตั้ง</w:t>
            </w:r>
          </w:p>
        </w:tc>
      </w:tr>
      <w:tr w:rsidR="00526ED9" w:rsidRPr="00526ED9" w14:paraId="29B9D93E" w14:textId="77777777" w:rsidTr="0081413D">
        <w:trPr>
          <w:jc w:val="center"/>
        </w:trPr>
        <w:tc>
          <w:tcPr>
            <w:tcW w:w="1555" w:type="dxa"/>
            <w:vMerge/>
            <w:shd w:val="clear" w:color="auto" w:fill="auto"/>
          </w:tcPr>
          <w:p w14:paraId="138E82A3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640" w:type="dxa"/>
            <w:shd w:val="clear" w:color="auto" w:fill="auto"/>
          </w:tcPr>
          <w:p w14:paraId="5D3654D8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583" w:type="dxa"/>
            <w:shd w:val="clear" w:color="auto" w:fill="auto"/>
          </w:tcPr>
          <w:p w14:paraId="0861D410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571" w:type="dxa"/>
            <w:shd w:val="clear" w:color="auto" w:fill="auto"/>
          </w:tcPr>
          <w:p w14:paraId="2C112B60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26ED9" w:rsidRPr="00526ED9" w14:paraId="73FA2182" w14:textId="77777777" w:rsidTr="0081413D">
        <w:trPr>
          <w:jc w:val="center"/>
        </w:trPr>
        <w:tc>
          <w:tcPr>
            <w:tcW w:w="1555" w:type="dxa"/>
            <w:shd w:val="clear" w:color="auto" w:fill="auto"/>
          </w:tcPr>
          <w:p w14:paraId="59CFF16B" w14:textId="77777777" w:rsidR="00526ED9" w:rsidRPr="0081413D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640" w:type="dxa"/>
            <w:shd w:val="clear" w:color="auto" w:fill="auto"/>
          </w:tcPr>
          <w:p w14:paraId="196D842B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82</w:t>
            </w:r>
          </w:p>
        </w:tc>
        <w:tc>
          <w:tcPr>
            <w:tcW w:w="1583" w:type="dxa"/>
            <w:shd w:val="clear" w:color="auto" w:fill="auto"/>
          </w:tcPr>
          <w:p w14:paraId="1974277C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99</w:t>
            </w:r>
          </w:p>
        </w:tc>
        <w:tc>
          <w:tcPr>
            <w:tcW w:w="1571" w:type="dxa"/>
            <w:shd w:val="clear" w:color="auto" w:fill="auto"/>
          </w:tcPr>
          <w:p w14:paraId="181B8CED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181</w:t>
            </w:r>
          </w:p>
        </w:tc>
      </w:tr>
      <w:tr w:rsidR="00526ED9" w:rsidRPr="00526ED9" w14:paraId="1D76A4B2" w14:textId="77777777" w:rsidTr="0081413D">
        <w:trPr>
          <w:jc w:val="center"/>
        </w:trPr>
        <w:tc>
          <w:tcPr>
            <w:tcW w:w="1555" w:type="dxa"/>
            <w:shd w:val="clear" w:color="auto" w:fill="auto"/>
          </w:tcPr>
          <w:p w14:paraId="5DE46805" w14:textId="77777777" w:rsidR="00526ED9" w:rsidRPr="0081413D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640" w:type="dxa"/>
            <w:shd w:val="clear" w:color="auto" w:fill="auto"/>
          </w:tcPr>
          <w:p w14:paraId="1E7761F5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</w:rPr>
              <w:t>634</w:t>
            </w:r>
          </w:p>
        </w:tc>
        <w:tc>
          <w:tcPr>
            <w:tcW w:w="1583" w:type="dxa"/>
            <w:shd w:val="clear" w:color="auto" w:fill="auto"/>
          </w:tcPr>
          <w:p w14:paraId="64F5BB2F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</w:rPr>
              <w:t>720</w:t>
            </w:r>
          </w:p>
        </w:tc>
        <w:tc>
          <w:tcPr>
            <w:tcW w:w="1571" w:type="dxa"/>
            <w:shd w:val="clear" w:color="auto" w:fill="auto"/>
          </w:tcPr>
          <w:p w14:paraId="421AE958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</w:rPr>
              <w:t>1</w:t>
            </w: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,</w:t>
            </w:r>
            <w:r w:rsidRPr="0081413D">
              <w:rPr>
                <w:rFonts w:ascii="TH SarabunIT๙" w:eastAsia="Calibri" w:hAnsi="TH SarabunIT๙" w:cs="TH SarabunIT๙"/>
                <w:sz w:val="28"/>
              </w:rPr>
              <w:t>354</w:t>
            </w:r>
          </w:p>
        </w:tc>
      </w:tr>
      <w:tr w:rsidR="00526ED9" w:rsidRPr="00526ED9" w14:paraId="5AED5A0D" w14:textId="77777777" w:rsidTr="0081413D">
        <w:trPr>
          <w:jc w:val="center"/>
        </w:trPr>
        <w:tc>
          <w:tcPr>
            <w:tcW w:w="1555" w:type="dxa"/>
            <w:shd w:val="clear" w:color="auto" w:fill="auto"/>
          </w:tcPr>
          <w:p w14:paraId="6B98FE54" w14:textId="77777777" w:rsidR="00526ED9" w:rsidRPr="0081413D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640" w:type="dxa"/>
            <w:shd w:val="clear" w:color="auto" w:fill="auto"/>
          </w:tcPr>
          <w:p w14:paraId="6761C929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191</w:t>
            </w:r>
          </w:p>
        </w:tc>
        <w:tc>
          <w:tcPr>
            <w:tcW w:w="1583" w:type="dxa"/>
            <w:shd w:val="clear" w:color="auto" w:fill="auto"/>
          </w:tcPr>
          <w:p w14:paraId="2D6F126C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210</w:t>
            </w:r>
          </w:p>
        </w:tc>
        <w:tc>
          <w:tcPr>
            <w:tcW w:w="1571" w:type="dxa"/>
            <w:shd w:val="clear" w:color="auto" w:fill="auto"/>
          </w:tcPr>
          <w:p w14:paraId="19227BA0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401</w:t>
            </w:r>
          </w:p>
        </w:tc>
      </w:tr>
      <w:tr w:rsidR="00526ED9" w:rsidRPr="00526ED9" w14:paraId="4838A47F" w14:textId="77777777" w:rsidTr="0081413D">
        <w:trPr>
          <w:jc w:val="center"/>
        </w:trPr>
        <w:tc>
          <w:tcPr>
            <w:tcW w:w="1555" w:type="dxa"/>
            <w:shd w:val="clear" w:color="auto" w:fill="auto"/>
          </w:tcPr>
          <w:p w14:paraId="5EA49603" w14:textId="77777777" w:rsidR="00526ED9" w:rsidRPr="0081413D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640" w:type="dxa"/>
            <w:shd w:val="clear" w:color="auto" w:fill="auto"/>
          </w:tcPr>
          <w:p w14:paraId="6B1BE381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1,101</w:t>
            </w:r>
          </w:p>
        </w:tc>
        <w:tc>
          <w:tcPr>
            <w:tcW w:w="1583" w:type="dxa"/>
            <w:shd w:val="clear" w:color="auto" w:fill="auto"/>
          </w:tcPr>
          <w:p w14:paraId="27F3B3B7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1,396</w:t>
            </w:r>
          </w:p>
        </w:tc>
        <w:tc>
          <w:tcPr>
            <w:tcW w:w="1571" w:type="dxa"/>
            <w:shd w:val="clear" w:color="auto" w:fill="auto"/>
          </w:tcPr>
          <w:p w14:paraId="4B424407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2,497</w:t>
            </w:r>
          </w:p>
        </w:tc>
      </w:tr>
      <w:tr w:rsidR="00526ED9" w:rsidRPr="00526ED9" w14:paraId="49AC221A" w14:textId="77777777" w:rsidTr="0081413D">
        <w:trPr>
          <w:jc w:val="center"/>
        </w:trPr>
        <w:tc>
          <w:tcPr>
            <w:tcW w:w="1555" w:type="dxa"/>
            <w:shd w:val="clear" w:color="auto" w:fill="auto"/>
          </w:tcPr>
          <w:p w14:paraId="400B81D1" w14:textId="77777777" w:rsidR="00526ED9" w:rsidRPr="0081413D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640" w:type="dxa"/>
            <w:shd w:val="clear" w:color="auto" w:fill="auto"/>
          </w:tcPr>
          <w:p w14:paraId="147FF510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353</w:t>
            </w:r>
          </w:p>
        </w:tc>
        <w:tc>
          <w:tcPr>
            <w:tcW w:w="1583" w:type="dxa"/>
            <w:shd w:val="clear" w:color="auto" w:fill="auto"/>
          </w:tcPr>
          <w:p w14:paraId="0BE91AE4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375</w:t>
            </w:r>
          </w:p>
        </w:tc>
        <w:tc>
          <w:tcPr>
            <w:tcW w:w="1571" w:type="dxa"/>
            <w:shd w:val="clear" w:color="auto" w:fill="auto"/>
          </w:tcPr>
          <w:p w14:paraId="08B95986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728</w:t>
            </w:r>
          </w:p>
        </w:tc>
      </w:tr>
      <w:tr w:rsidR="00526ED9" w:rsidRPr="00526ED9" w14:paraId="08EFFCE8" w14:textId="77777777" w:rsidTr="0081413D">
        <w:trPr>
          <w:jc w:val="center"/>
        </w:trPr>
        <w:tc>
          <w:tcPr>
            <w:tcW w:w="1555" w:type="dxa"/>
            <w:shd w:val="clear" w:color="auto" w:fill="auto"/>
          </w:tcPr>
          <w:p w14:paraId="6BA510AA" w14:textId="77777777" w:rsidR="00526ED9" w:rsidRPr="0081413D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640" w:type="dxa"/>
            <w:shd w:val="clear" w:color="auto" w:fill="auto"/>
          </w:tcPr>
          <w:p w14:paraId="367D4611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388</w:t>
            </w:r>
          </w:p>
        </w:tc>
        <w:tc>
          <w:tcPr>
            <w:tcW w:w="1583" w:type="dxa"/>
            <w:shd w:val="clear" w:color="auto" w:fill="auto"/>
          </w:tcPr>
          <w:p w14:paraId="7EF5BAD6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459</w:t>
            </w:r>
          </w:p>
        </w:tc>
        <w:tc>
          <w:tcPr>
            <w:tcW w:w="1571" w:type="dxa"/>
            <w:shd w:val="clear" w:color="auto" w:fill="auto"/>
          </w:tcPr>
          <w:p w14:paraId="340D9A94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847</w:t>
            </w:r>
          </w:p>
        </w:tc>
      </w:tr>
      <w:tr w:rsidR="00526ED9" w:rsidRPr="00526ED9" w14:paraId="4107C746" w14:textId="77777777" w:rsidTr="0081413D">
        <w:trPr>
          <w:jc w:val="center"/>
        </w:trPr>
        <w:tc>
          <w:tcPr>
            <w:tcW w:w="1555" w:type="dxa"/>
            <w:shd w:val="clear" w:color="auto" w:fill="auto"/>
          </w:tcPr>
          <w:p w14:paraId="79C5FB49" w14:textId="77777777" w:rsidR="00526ED9" w:rsidRPr="0081413D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640" w:type="dxa"/>
            <w:shd w:val="clear" w:color="auto" w:fill="auto"/>
          </w:tcPr>
          <w:p w14:paraId="3B4629C3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123</w:t>
            </w:r>
          </w:p>
        </w:tc>
        <w:tc>
          <w:tcPr>
            <w:tcW w:w="1583" w:type="dxa"/>
            <w:shd w:val="clear" w:color="auto" w:fill="auto"/>
          </w:tcPr>
          <w:p w14:paraId="0DBCFCA1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128</w:t>
            </w:r>
          </w:p>
        </w:tc>
        <w:tc>
          <w:tcPr>
            <w:tcW w:w="1571" w:type="dxa"/>
            <w:shd w:val="clear" w:color="auto" w:fill="auto"/>
          </w:tcPr>
          <w:p w14:paraId="26345759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257</w:t>
            </w:r>
          </w:p>
        </w:tc>
      </w:tr>
      <w:tr w:rsidR="00526ED9" w:rsidRPr="00526ED9" w14:paraId="59E9C59A" w14:textId="77777777" w:rsidTr="0081413D">
        <w:trPr>
          <w:jc w:val="center"/>
        </w:trPr>
        <w:tc>
          <w:tcPr>
            <w:tcW w:w="1555" w:type="dxa"/>
            <w:shd w:val="clear" w:color="auto" w:fill="auto"/>
          </w:tcPr>
          <w:p w14:paraId="6274AF61" w14:textId="77777777" w:rsidR="00526ED9" w:rsidRPr="0081413D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640" w:type="dxa"/>
            <w:shd w:val="clear" w:color="auto" w:fill="auto"/>
          </w:tcPr>
          <w:p w14:paraId="31790C1C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281</w:t>
            </w:r>
          </w:p>
        </w:tc>
        <w:tc>
          <w:tcPr>
            <w:tcW w:w="1583" w:type="dxa"/>
            <w:shd w:val="clear" w:color="auto" w:fill="auto"/>
          </w:tcPr>
          <w:p w14:paraId="0BD248EB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361</w:t>
            </w:r>
          </w:p>
        </w:tc>
        <w:tc>
          <w:tcPr>
            <w:tcW w:w="1571" w:type="dxa"/>
            <w:shd w:val="clear" w:color="auto" w:fill="auto"/>
          </w:tcPr>
          <w:p w14:paraId="1D44226F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642</w:t>
            </w:r>
          </w:p>
        </w:tc>
      </w:tr>
      <w:tr w:rsidR="00526ED9" w:rsidRPr="00526ED9" w14:paraId="0E652F83" w14:textId="77777777" w:rsidTr="0081413D">
        <w:trPr>
          <w:jc w:val="center"/>
        </w:trPr>
        <w:tc>
          <w:tcPr>
            <w:tcW w:w="1555" w:type="dxa"/>
            <w:shd w:val="clear" w:color="auto" w:fill="auto"/>
          </w:tcPr>
          <w:p w14:paraId="784E9782" w14:textId="77777777" w:rsidR="00526ED9" w:rsidRPr="0081413D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1640" w:type="dxa"/>
            <w:shd w:val="clear" w:color="auto" w:fill="auto"/>
          </w:tcPr>
          <w:p w14:paraId="7A174C03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312</w:t>
            </w:r>
          </w:p>
        </w:tc>
        <w:tc>
          <w:tcPr>
            <w:tcW w:w="1583" w:type="dxa"/>
            <w:shd w:val="clear" w:color="auto" w:fill="auto"/>
          </w:tcPr>
          <w:p w14:paraId="6ACBFD9B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322</w:t>
            </w:r>
          </w:p>
        </w:tc>
        <w:tc>
          <w:tcPr>
            <w:tcW w:w="1571" w:type="dxa"/>
            <w:shd w:val="clear" w:color="auto" w:fill="auto"/>
          </w:tcPr>
          <w:p w14:paraId="2ECD2084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634</w:t>
            </w:r>
          </w:p>
        </w:tc>
      </w:tr>
      <w:tr w:rsidR="00526ED9" w:rsidRPr="00526ED9" w14:paraId="4EED2CC4" w14:textId="77777777" w:rsidTr="0081413D">
        <w:trPr>
          <w:jc w:val="center"/>
        </w:trPr>
        <w:tc>
          <w:tcPr>
            <w:tcW w:w="1555" w:type="dxa"/>
            <w:shd w:val="clear" w:color="auto" w:fill="auto"/>
          </w:tcPr>
          <w:p w14:paraId="5ADC79F9" w14:textId="77777777" w:rsidR="00526ED9" w:rsidRPr="0081413D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640" w:type="dxa"/>
            <w:shd w:val="clear" w:color="auto" w:fill="auto"/>
          </w:tcPr>
          <w:p w14:paraId="574026F0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</w:rPr>
              <w:t>725</w:t>
            </w:r>
          </w:p>
        </w:tc>
        <w:tc>
          <w:tcPr>
            <w:tcW w:w="1583" w:type="dxa"/>
            <w:shd w:val="clear" w:color="auto" w:fill="auto"/>
          </w:tcPr>
          <w:p w14:paraId="5322AB17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</w:rPr>
              <w:t>804</w:t>
            </w:r>
          </w:p>
        </w:tc>
        <w:tc>
          <w:tcPr>
            <w:tcW w:w="1571" w:type="dxa"/>
            <w:shd w:val="clear" w:color="auto" w:fill="auto"/>
          </w:tcPr>
          <w:p w14:paraId="740A6C64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81413D">
              <w:rPr>
                <w:rFonts w:ascii="TH SarabunIT๙" w:eastAsia="Calibri" w:hAnsi="TH SarabunIT๙" w:cs="TH SarabunIT๙"/>
                <w:sz w:val="28"/>
              </w:rPr>
              <w:t>1</w:t>
            </w:r>
            <w:r w:rsidRPr="0081413D">
              <w:rPr>
                <w:rFonts w:ascii="TH SarabunIT๙" w:eastAsia="Calibri" w:hAnsi="TH SarabunIT๙" w:cs="TH SarabunIT๙" w:hint="cs"/>
                <w:sz w:val="28"/>
                <w:cs/>
              </w:rPr>
              <w:t>,</w:t>
            </w:r>
            <w:r w:rsidRPr="0081413D">
              <w:rPr>
                <w:rFonts w:ascii="TH SarabunIT๙" w:eastAsia="Calibri" w:hAnsi="TH SarabunIT๙" w:cs="TH SarabunIT๙"/>
                <w:sz w:val="28"/>
              </w:rPr>
              <w:t>529</w:t>
            </w:r>
          </w:p>
        </w:tc>
      </w:tr>
      <w:tr w:rsidR="00526ED9" w:rsidRPr="00526ED9" w14:paraId="1C04A51F" w14:textId="77777777" w:rsidTr="0081413D">
        <w:trPr>
          <w:trHeight w:val="525"/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7BDB3F87" w14:textId="77777777" w:rsidR="00526ED9" w:rsidRPr="0081413D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25212690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4,190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3D13A5B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4,874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0CB878F2" w14:textId="77777777" w:rsidR="00526ED9" w:rsidRPr="0081413D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1413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9,064</w:t>
            </w:r>
          </w:p>
        </w:tc>
      </w:tr>
    </w:tbl>
    <w:p w14:paraId="64D3E20E" w14:textId="77777777" w:rsidR="00256EA5" w:rsidRDefault="00256EA5" w:rsidP="00CE62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EFFC36A" w14:textId="77777777" w:rsidR="00256EA5" w:rsidRDefault="00256EA5" w:rsidP="00CE62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17B31B8" w14:textId="7D56FB07" w:rsidR="00CE6208" w:rsidRDefault="00CE6208" w:rsidP="00CE62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 w:rsidR="00256EA5"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14:paraId="1E105648" w14:textId="77777777" w:rsidR="0081413D" w:rsidRDefault="0081413D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3CAC6DE" w14:textId="77777777" w:rsidR="0081413D" w:rsidRDefault="0081413D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6757438" w14:textId="77777777" w:rsidR="00526ED9" w:rsidRPr="0081413D" w:rsidRDefault="00526ED9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81413D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3.</w:t>
      </w:r>
      <w:r w:rsidRPr="0081413D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  </w:t>
      </w:r>
      <w:r w:rsidRPr="0081413D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ประชากร</w:t>
      </w:r>
    </w:p>
    <w:p w14:paraId="72F85957" w14:textId="77777777" w:rsidR="00526ED9" w:rsidRPr="0081413D" w:rsidRDefault="00526ED9" w:rsidP="0081413D">
      <w:pPr>
        <w:spacing w:after="0" w:line="240" w:lineRule="auto"/>
        <w:ind w:firstLine="72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81413D"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  <w:t xml:space="preserve">3.1  </w:t>
      </w:r>
      <w:r w:rsidRPr="0081413D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จำนวนประชากร</w:t>
      </w:r>
    </w:p>
    <w:p w14:paraId="52F287AD" w14:textId="5C160C01" w:rsidR="00526ED9" w:rsidRPr="00526ED9" w:rsidRDefault="00526ED9" w:rsidP="0081413D">
      <w:pPr>
        <w:spacing w:after="0" w:line="240" w:lineRule="auto"/>
        <w:jc w:val="center"/>
        <w:rPr>
          <w:rFonts w:ascii="TH SarabunIT๙" w:eastAsia="Calibri" w:hAnsi="TH SarabunIT๙" w:cs="TH SarabunIT๙"/>
          <w:sz w:val="16"/>
          <w:szCs w:val="16"/>
        </w:rPr>
      </w:pPr>
      <w:r w:rsidRPr="008141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จำนวน</w:t>
      </w:r>
      <w:r w:rsidRPr="008141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ประชากรในเขต</w:t>
      </w:r>
      <w:r w:rsidRPr="008141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องค์การบริหารส่วนตำบลท่าตลาด  สามารถ</w:t>
      </w:r>
      <w:r w:rsidRPr="008141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แยกเป็นหมู่บ้านได้ดังนี้</w:t>
      </w:r>
    </w:p>
    <w:tbl>
      <w:tblPr>
        <w:tblW w:w="100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993"/>
        <w:gridCol w:w="1134"/>
        <w:gridCol w:w="992"/>
        <w:gridCol w:w="992"/>
        <w:gridCol w:w="1134"/>
        <w:gridCol w:w="992"/>
        <w:gridCol w:w="993"/>
        <w:gridCol w:w="1134"/>
      </w:tblGrid>
      <w:tr w:rsidR="00526ED9" w:rsidRPr="00526ED9" w14:paraId="0138878F" w14:textId="77777777" w:rsidTr="0081413D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3D4BE698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9356" w:type="dxa"/>
            <w:gridSpan w:val="9"/>
            <w:shd w:val="clear" w:color="auto" w:fill="auto"/>
          </w:tcPr>
          <w:p w14:paraId="23DA1A88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จำนวนประชากร</w:t>
            </w:r>
          </w:p>
        </w:tc>
      </w:tr>
      <w:tr w:rsidR="00526ED9" w:rsidRPr="00526ED9" w14:paraId="7351B96B" w14:textId="77777777" w:rsidTr="0081413D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70B53C9B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73E30755" w14:textId="30076F98" w:rsidR="00526ED9" w:rsidRPr="00526ED9" w:rsidRDefault="00526ED9" w:rsidP="0081413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พ.ศ. 256</w:t>
            </w:r>
            <w:r w:rsidR="002B043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679D4B60" w14:textId="6B07EF68" w:rsidR="00526ED9" w:rsidRPr="00526ED9" w:rsidRDefault="00526ED9" w:rsidP="0081413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พ.ศ. 256</w:t>
            </w:r>
            <w:r w:rsidR="002B043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๕๖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186199B0" w14:textId="66F62D96" w:rsidR="00526ED9" w:rsidRPr="00526ED9" w:rsidRDefault="00526ED9" w:rsidP="0081413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พ.ศ. 256</w:t>
            </w:r>
            <w:r w:rsidR="002B043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</w:tr>
      <w:tr w:rsidR="00526ED9" w:rsidRPr="00526ED9" w14:paraId="7149102A" w14:textId="77777777" w:rsidTr="0081413D"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21433ED3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BCDEF5B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993" w:type="dxa"/>
            <w:shd w:val="clear" w:color="auto" w:fill="auto"/>
          </w:tcPr>
          <w:p w14:paraId="16645392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134" w:type="dxa"/>
            <w:shd w:val="clear" w:color="auto" w:fill="auto"/>
          </w:tcPr>
          <w:p w14:paraId="21E6D5E4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14:paraId="2FA85B1B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992" w:type="dxa"/>
            <w:shd w:val="clear" w:color="auto" w:fill="auto"/>
          </w:tcPr>
          <w:p w14:paraId="68BBD507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134" w:type="dxa"/>
            <w:shd w:val="clear" w:color="auto" w:fill="auto"/>
          </w:tcPr>
          <w:p w14:paraId="08E84C8E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14:paraId="52CDA359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993" w:type="dxa"/>
            <w:shd w:val="clear" w:color="auto" w:fill="auto"/>
          </w:tcPr>
          <w:p w14:paraId="36007D47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134" w:type="dxa"/>
            <w:shd w:val="clear" w:color="auto" w:fill="auto"/>
          </w:tcPr>
          <w:p w14:paraId="4BD2CE81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26ED9" w:rsidRPr="00526ED9" w14:paraId="5DAE2A8D" w14:textId="77777777" w:rsidTr="0081413D">
        <w:trPr>
          <w:jc w:val="center"/>
        </w:trPr>
        <w:tc>
          <w:tcPr>
            <w:tcW w:w="709" w:type="dxa"/>
            <w:shd w:val="clear" w:color="auto" w:fill="auto"/>
          </w:tcPr>
          <w:p w14:paraId="1AFE0B47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F036B8D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</w:rPr>
              <w:t>107</w:t>
            </w:r>
          </w:p>
        </w:tc>
        <w:tc>
          <w:tcPr>
            <w:tcW w:w="993" w:type="dxa"/>
            <w:shd w:val="clear" w:color="auto" w:fill="auto"/>
          </w:tcPr>
          <w:p w14:paraId="6141C202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115</w:t>
            </w:r>
          </w:p>
        </w:tc>
        <w:tc>
          <w:tcPr>
            <w:tcW w:w="1134" w:type="dxa"/>
            <w:shd w:val="clear" w:color="auto" w:fill="auto"/>
          </w:tcPr>
          <w:p w14:paraId="32BCB300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222</w:t>
            </w:r>
          </w:p>
        </w:tc>
        <w:tc>
          <w:tcPr>
            <w:tcW w:w="992" w:type="dxa"/>
            <w:shd w:val="clear" w:color="auto" w:fill="auto"/>
          </w:tcPr>
          <w:p w14:paraId="0C2BCC89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104</w:t>
            </w:r>
          </w:p>
        </w:tc>
        <w:tc>
          <w:tcPr>
            <w:tcW w:w="992" w:type="dxa"/>
            <w:shd w:val="clear" w:color="auto" w:fill="auto"/>
          </w:tcPr>
          <w:p w14:paraId="07526CD4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115</w:t>
            </w:r>
          </w:p>
        </w:tc>
        <w:tc>
          <w:tcPr>
            <w:tcW w:w="1134" w:type="dxa"/>
            <w:shd w:val="clear" w:color="auto" w:fill="auto"/>
          </w:tcPr>
          <w:p w14:paraId="0025B851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219</w:t>
            </w:r>
          </w:p>
        </w:tc>
        <w:tc>
          <w:tcPr>
            <w:tcW w:w="992" w:type="dxa"/>
            <w:shd w:val="clear" w:color="auto" w:fill="auto"/>
          </w:tcPr>
          <w:p w14:paraId="421CB0DA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103</w:t>
            </w:r>
          </w:p>
        </w:tc>
        <w:tc>
          <w:tcPr>
            <w:tcW w:w="993" w:type="dxa"/>
            <w:shd w:val="clear" w:color="auto" w:fill="auto"/>
          </w:tcPr>
          <w:p w14:paraId="61B9623A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111</w:t>
            </w:r>
          </w:p>
        </w:tc>
        <w:tc>
          <w:tcPr>
            <w:tcW w:w="1134" w:type="dxa"/>
            <w:shd w:val="clear" w:color="auto" w:fill="auto"/>
          </w:tcPr>
          <w:p w14:paraId="1FFA3ACA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214</w:t>
            </w:r>
          </w:p>
        </w:tc>
      </w:tr>
      <w:tr w:rsidR="00526ED9" w:rsidRPr="00526ED9" w14:paraId="0B915363" w14:textId="77777777" w:rsidTr="0081413D">
        <w:trPr>
          <w:jc w:val="center"/>
        </w:trPr>
        <w:tc>
          <w:tcPr>
            <w:tcW w:w="709" w:type="dxa"/>
            <w:shd w:val="clear" w:color="auto" w:fill="auto"/>
          </w:tcPr>
          <w:p w14:paraId="7DA354E3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7DFC775B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</w:rPr>
              <w:t>802</w:t>
            </w:r>
          </w:p>
        </w:tc>
        <w:tc>
          <w:tcPr>
            <w:tcW w:w="993" w:type="dxa"/>
            <w:shd w:val="clear" w:color="auto" w:fill="auto"/>
          </w:tcPr>
          <w:p w14:paraId="597BD7AA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895</w:t>
            </w:r>
          </w:p>
        </w:tc>
        <w:tc>
          <w:tcPr>
            <w:tcW w:w="1134" w:type="dxa"/>
            <w:shd w:val="clear" w:color="auto" w:fill="auto"/>
          </w:tcPr>
          <w:p w14:paraId="7F0D8D77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1,697</w:t>
            </w:r>
          </w:p>
        </w:tc>
        <w:tc>
          <w:tcPr>
            <w:tcW w:w="992" w:type="dxa"/>
            <w:shd w:val="clear" w:color="auto" w:fill="auto"/>
          </w:tcPr>
          <w:p w14:paraId="45F8FFF9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814</w:t>
            </w:r>
          </w:p>
        </w:tc>
        <w:tc>
          <w:tcPr>
            <w:tcW w:w="992" w:type="dxa"/>
            <w:shd w:val="clear" w:color="auto" w:fill="auto"/>
          </w:tcPr>
          <w:p w14:paraId="7C80C31A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914</w:t>
            </w:r>
          </w:p>
        </w:tc>
        <w:tc>
          <w:tcPr>
            <w:tcW w:w="1134" w:type="dxa"/>
            <w:shd w:val="clear" w:color="auto" w:fill="auto"/>
          </w:tcPr>
          <w:p w14:paraId="72C9BFDE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1,728</w:t>
            </w:r>
          </w:p>
        </w:tc>
        <w:tc>
          <w:tcPr>
            <w:tcW w:w="992" w:type="dxa"/>
            <w:shd w:val="clear" w:color="auto" w:fill="auto"/>
          </w:tcPr>
          <w:p w14:paraId="40D29891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809</w:t>
            </w:r>
          </w:p>
        </w:tc>
        <w:tc>
          <w:tcPr>
            <w:tcW w:w="993" w:type="dxa"/>
            <w:shd w:val="clear" w:color="auto" w:fill="auto"/>
          </w:tcPr>
          <w:p w14:paraId="6A33C253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914</w:t>
            </w:r>
          </w:p>
        </w:tc>
        <w:tc>
          <w:tcPr>
            <w:tcW w:w="1134" w:type="dxa"/>
            <w:shd w:val="clear" w:color="auto" w:fill="auto"/>
          </w:tcPr>
          <w:p w14:paraId="5EB2C736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1,723</w:t>
            </w:r>
          </w:p>
        </w:tc>
      </w:tr>
      <w:tr w:rsidR="00526ED9" w:rsidRPr="00526ED9" w14:paraId="075FA259" w14:textId="77777777" w:rsidTr="0081413D">
        <w:trPr>
          <w:jc w:val="center"/>
        </w:trPr>
        <w:tc>
          <w:tcPr>
            <w:tcW w:w="709" w:type="dxa"/>
            <w:shd w:val="clear" w:color="auto" w:fill="auto"/>
          </w:tcPr>
          <w:p w14:paraId="6138BE9A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58F4F847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</w:rPr>
              <w:t>236</w:t>
            </w:r>
          </w:p>
        </w:tc>
        <w:tc>
          <w:tcPr>
            <w:tcW w:w="993" w:type="dxa"/>
            <w:shd w:val="clear" w:color="auto" w:fill="auto"/>
          </w:tcPr>
          <w:p w14:paraId="48E5AFEE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253</w:t>
            </w:r>
          </w:p>
        </w:tc>
        <w:tc>
          <w:tcPr>
            <w:tcW w:w="1134" w:type="dxa"/>
            <w:shd w:val="clear" w:color="auto" w:fill="auto"/>
          </w:tcPr>
          <w:p w14:paraId="2E9B2C22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489</w:t>
            </w:r>
          </w:p>
        </w:tc>
        <w:tc>
          <w:tcPr>
            <w:tcW w:w="992" w:type="dxa"/>
            <w:shd w:val="clear" w:color="auto" w:fill="auto"/>
          </w:tcPr>
          <w:p w14:paraId="11F8D2B2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250</w:t>
            </w:r>
          </w:p>
        </w:tc>
        <w:tc>
          <w:tcPr>
            <w:tcW w:w="992" w:type="dxa"/>
            <w:shd w:val="clear" w:color="auto" w:fill="auto"/>
          </w:tcPr>
          <w:p w14:paraId="11B7AEF0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252</w:t>
            </w:r>
          </w:p>
        </w:tc>
        <w:tc>
          <w:tcPr>
            <w:tcW w:w="1134" w:type="dxa"/>
            <w:shd w:val="clear" w:color="auto" w:fill="auto"/>
          </w:tcPr>
          <w:p w14:paraId="4EBEF079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502</w:t>
            </w:r>
          </w:p>
        </w:tc>
        <w:tc>
          <w:tcPr>
            <w:tcW w:w="992" w:type="dxa"/>
            <w:shd w:val="clear" w:color="auto" w:fill="auto"/>
          </w:tcPr>
          <w:p w14:paraId="0E1C3025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250</w:t>
            </w:r>
          </w:p>
        </w:tc>
        <w:tc>
          <w:tcPr>
            <w:tcW w:w="993" w:type="dxa"/>
            <w:shd w:val="clear" w:color="auto" w:fill="auto"/>
          </w:tcPr>
          <w:p w14:paraId="6A6FBB47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261</w:t>
            </w:r>
          </w:p>
        </w:tc>
        <w:tc>
          <w:tcPr>
            <w:tcW w:w="1134" w:type="dxa"/>
            <w:shd w:val="clear" w:color="auto" w:fill="auto"/>
          </w:tcPr>
          <w:p w14:paraId="5B7089B4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511</w:t>
            </w:r>
          </w:p>
        </w:tc>
      </w:tr>
      <w:tr w:rsidR="00526ED9" w:rsidRPr="00526ED9" w14:paraId="02F226B7" w14:textId="77777777" w:rsidTr="0081413D">
        <w:trPr>
          <w:jc w:val="center"/>
        </w:trPr>
        <w:tc>
          <w:tcPr>
            <w:tcW w:w="709" w:type="dxa"/>
            <w:shd w:val="clear" w:color="auto" w:fill="auto"/>
          </w:tcPr>
          <w:p w14:paraId="7AE3EFA5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156D7971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 w:rsidRPr="00526ED9">
              <w:rPr>
                <w:rFonts w:ascii="TH SarabunIT๙" w:eastAsia="Calibri" w:hAnsi="TH SarabunIT๙" w:cs="TH SarabunIT๙"/>
                <w:sz w:val="32"/>
                <w:szCs w:val="32"/>
              </w:rPr>
              <w:t>409</w:t>
            </w:r>
          </w:p>
        </w:tc>
        <w:tc>
          <w:tcPr>
            <w:tcW w:w="993" w:type="dxa"/>
            <w:shd w:val="clear" w:color="auto" w:fill="auto"/>
          </w:tcPr>
          <w:p w14:paraId="23D89821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1,686</w:t>
            </w:r>
          </w:p>
        </w:tc>
        <w:tc>
          <w:tcPr>
            <w:tcW w:w="1134" w:type="dxa"/>
            <w:shd w:val="clear" w:color="auto" w:fill="auto"/>
          </w:tcPr>
          <w:p w14:paraId="4750E6AE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3,095</w:t>
            </w:r>
          </w:p>
        </w:tc>
        <w:tc>
          <w:tcPr>
            <w:tcW w:w="992" w:type="dxa"/>
            <w:shd w:val="clear" w:color="auto" w:fill="auto"/>
          </w:tcPr>
          <w:p w14:paraId="05AE8000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1,403</w:t>
            </w:r>
          </w:p>
        </w:tc>
        <w:tc>
          <w:tcPr>
            <w:tcW w:w="992" w:type="dxa"/>
            <w:shd w:val="clear" w:color="auto" w:fill="auto"/>
          </w:tcPr>
          <w:p w14:paraId="12712ADD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1,689</w:t>
            </w:r>
          </w:p>
        </w:tc>
        <w:tc>
          <w:tcPr>
            <w:tcW w:w="1134" w:type="dxa"/>
            <w:shd w:val="clear" w:color="auto" w:fill="auto"/>
          </w:tcPr>
          <w:p w14:paraId="1A860FDE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3,092</w:t>
            </w:r>
          </w:p>
        </w:tc>
        <w:tc>
          <w:tcPr>
            <w:tcW w:w="992" w:type="dxa"/>
            <w:shd w:val="clear" w:color="auto" w:fill="auto"/>
          </w:tcPr>
          <w:p w14:paraId="241B783D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1,393</w:t>
            </w:r>
          </w:p>
        </w:tc>
        <w:tc>
          <w:tcPr>
            <w:tcW w:w="993" w:type="dxa"/>
            <w:shd w:val="clear" w:color="auto" w:fill="auto"/>
          </w:tcPr>
          <w:p w14:paraId="4CE085AA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1,683</w:t>
            </w:r>
          </w:p>
        </w:tc>
        <w:tc>
          <w:tcPr>
            <w:tcW w:w="1134" w:type="dxa"/>
            <w:shd w:val="clear" w:color="auto" w:fill="auto"/>
          </w:tcPr>
          <w:p w14:paraId="5C74ABDD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3,076</w:t>
            </w:r>
          </w:p>
        </w:tc>
      </w:tr>
      <w:tr w:rsidR="00526ED9" w:rsidRPr="00526ED9" w14:paraId="1EF804AF" w14:textId="77777777" w:rsidTr="0081413D">
        <w:trPr>
          <w:jc w:val="center"/>
        </w:trPr>
        <w:tc>
          <w:tcPr>
            <w:tcW w:w="709" w:type="dxa"/>
            <w:shd w:val="clear" w:color="auto" w:fill="auto"/>
          </w:tcPr>
          <w:p w14:paraId="1EC3DD66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5B115E42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</w:rPr>
              <w:t>474</w:t>
            </w:r>
          </w:p>
        </w:tc>
        <w:tc>
          <w:tcPr>
            <w:tcW w:w="993" w:type="dxa"/>
            <w:shd w:val="clear" w:color="auto" w:fill="auto"/>
          </w:tcPr>
          <w:p w14:paraId="4459F067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454</w:t>
            </w:r>
          </w:p>
        </w:tc>
        <w:tc>
          <w:tcPr>
            <w:tcW w:w="1134" w:type="dxa"/>
            <w:shd w:val="clear" w:color="auto" w:fill="auto"/>
          </w:tcPr>
          <w:p w14:paraId="496884DF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928</w:t>
            </w:r>
          </w:p>
        </w:tc>
        <w:tc>
          <w:tcPr>
            <w:tcW w:w="992" w:type="dxa"/>
            <w:shd w:val="clear" w:color="auto" w:fill="auto"/>
          </w:tcPr>
          <w:p w14:paraId="49BE369A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468</w:t>
            </w:r>
          </w:p>
        </w:tc>
        <w:tc>
          <w:tcPr>
            <w:tcW w:w="992" w:type="dxa"/>
            <w:shd w:val="clear" w:color="auto" w:fill="auto"/>
          </w:tcPr>
          <w:p w14:paraId="214198C0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448</w:t>
            </w:r>
          </w:p>
        </w:tc>
        <w:tc>
          <w:tcPr>
            <w:tcW w:w="1134" w:type="dxa"/>
            <w:shd w:val="clear" w:color="auto" w:fill="auto"/>
          </w:tcPr>
          <w:p w14:paraId="6C8DB951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916</w:t>
            </w:r>
          </w:p>
        </w:tc>
        <w:tc>
          <w:tcPr>
            <w:tcW w:w="992" w:type="dxa"/>
            <w:shd w:val="clear" w:color="auto" w:fill="auto"/>
          </w:tcPr>
          <w:p w14:paraId="140B41C7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458</w:t>
            </w:r>
          </w:p>
        </w:tc>
        <w:tc>
          <w:tcPr>
            <w:tcW w:w="993" w:type="dxa"/>
            <w:shd w:val="clear" w:color="auto" w:fill="auto"/>
          </w:tcPr>
          <w:p w14:paraId="0EE731C2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443</w:t>
            </w:r>
          </w:p>
        </w:tc>
        <w:tc>
          <w:tcPr>
            <w:tcW w:w="1134" w:type="dxa"/>
            <w:shd w:val="clear" w:color="auto" w:fill="auto"/>
          </w:tcPr>
          <w:p w14:paraId="566C975F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901</w:t>
            </w:r>
          </w:p>
        </w:tc>
      </w:tr>
      <w:tr w:rsidR="00526ED9" w:rsidRPr="00526ED9" w14:paraId="2BA8EE75" w14:textId="77777777" w:rsidTr="0081413D">
        <w:trPr>
          <w:jc w:val="center"/>
        </w:trPr>
        <w:tc>
          <w:tcPr>
            <w:tcW w:w="709" w:type="dxa"/>
            <w:shd w:val="clear" w:color="auto" w:fill="auto"/>
          </w:tcPr>
          <w:p w14:paraId="2BD87A01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2ACD3655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</w:rPr>
              <w:t>519</w:t>
            </w:r>
          </w:p>
        </w:tc>
        <w:tc>
          <w:tcPr>
            <w:tcW w:w="993" w:type="dxa"/>
            <w:shd w:val="clear" w:color="auto" w:fill="auto"/>
          </w:tcPr>
          <w:p w14:paraId="1DAA16AD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583</w:t>
            </w:r>
          </w:p>
        </w:tc>
        <w:tc>
          <w:tcPr>
            <w:tcW w:w="1134" w:type="dxa"/>
            <w:shd w:val="clear" w:color="auto" w:fill="auto"/>
          </w:tcPr>
          <w:p w14:paraId="21349C61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1,102</w:t>
            </w:r>
          </w:p>
        </w:tc>
        <w:tc>
          <w:tcPr>
            <w:tcW w:w="992" w:type="dxa"/>
            <w:shd w:val="clear" w:color="auto" w:fill="auto"/>
          </w:tcPr>
          <w:p w14:paraId="7A5FEB2F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494</w:t>
            </w:r>
          </w:p>
        </w:tc>
        <w:tc>
          <w:tcPr>
            <w:tcW w:w="992" w:type="dxa"/>
            <w:shd w:val="clear" w:color="auto" w:fill="auto"/>
          </w:tcPr>
          <w:p w14:paraId="4CCE61E2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558</w:t>
            </w:r>
          </w:p>
        </w:tc>
        <w:tc>
          <w:tcPr>
            <w:tcW w:w="1134" w:type="dxa"/>
            <w:shd w:val="clear" w:color="auto" w:fill="auto"/>
          </w:tcPr>
          <w:p w14:paraId="248E0607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1,052</w:t>
            </w:r>
          </w:p>
        </w:tc>
        <w:tc>
          <w:tcPr>
            <w:tcW w:w="992" w:type="dxa"/>
            <w:shd w:val="clear" w:color="auto" w:fill="auto"/>
          </w:tcPr>
          <w:p w14:paraId="7789F5BC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482</w:t>
            </w:r>
          </w:p>
        </w:tc>
        <w:tc>
          <w:tcPr>
            <w:tcW w:w="993" w:type="dxa"/>
            <w:shd w:val="clear" w:color="auto" w:fill="auto"/>
          </w:tcPr>
          <w:p w14:paraId="02A51A2C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539</w:t>
            </w:r>
          </w:p>
        </w:tc>
        <w:tc>
          <w:tcPr>
            <w:tcW w:w="1134" w:type="dxa"/>
            <w:shd w:val="clear" w:color="auto" w:fill="auto"/>
          </w:tcPr>
          <w:p w14:paraId="12E9BA9E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1,021</w:t>
            </w:r>
          </w:p>
        </w:tc>
      </w:tr>
      <w:tr w:rsidR="00526ED9" w:rsidRPr="00526ED9" w14:paraId="15CE52B5" w14:textId="77777777" w:rsidTr="0081413D">
        <w:trPr>
          <w:jc w:val="center"/>
        </w:trPr>
        <w:tc>
          <w:tcPr>
            <w:tcW w:w="709" w:type="dxa"/>
            <w:shd w:val="clear" w:color="auto" w:fill="auto"/>
          </w:tcPr>
          <w:p w14:paraId="0AD0CBAF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0722AF80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</w:rPr>
              <w:t>152</w:t>
            </w:r>
          </w:p>
        </w:tc>
        <w:tc>
          <w:tcPr>
            <w:tcW w:w="993" w:type="dxa"/>
            <w:shd w:val="clear" w:color="auto" w:fill="auto"/>
          </w:tcPr>
          <w:p w14:paraId="58B37A72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156</w:t>
            </w:r>
          </w:p>
        </w:tc>
        <w:tc>
          <w:tcPr>
            <w:tcW w:w="1134" w:type="dxa"/>
            <w:shd w:val="clear" w:color="auto" w:fill="auto"/>
          </w:tcPr>
          <w:p w14:paraId="786D430C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308</w:t>
            </w:r>
          </w:p>
        </w:tc>
        <w:tc>
          <w:tcPr>
            <w:tcW w:w="992" w:type="dxa"/>
            <w:shd w:val="clear" w:color="auto" w:fill="auto"/>
          </w:tcPr>
          <w:p w14:paraId="12B2292F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152</w:t>
            </w:r>
          </w:p>
        </w:tc>
        <w:tc>
          <w:tcPr>
            <w:tcW w:w="992" w:type="dxa"/>
            <w:shd w:val="clear" w:color="auto" w:fill="auto"/>
          </w:tcPr>
          <w:p w14:paraId="57E2B36F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157</w:t>
            </w:r>
          </w:p>
        </w:tc>
        <w:tc>
          <w:tcPr>
            <w:tcW w:w="1134" w:type="dxa"/>
            <w:shd w:val="clear" w:color="auto" w:fill="auto"/>
          </w:tcPr>
          <w:p w14:paraId="2F0A8E7B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309</w:t>
            </w:r>
          </w:p>
        </w:tc>
        <w:tc>
          <w:tcPr>
            <w:tcW w:w="992" w:type="dxa"/>
            <w:shd w:val="clear" w:color="auto" w:fill="auto"/>
          </w:tcPr>
          <w:p w14:paraId="4308C067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148</w:t>
            </w:r>
          </w:p>
        </w:tc>
        <w:tc>
          <w:tcPr>
            <w:tcW w:w="993" w:type="dxa"/>
            <w:shd w:val="clear" w:color="auto" w:fill="auto"/>
          </w:tcPr>
          <w:p w14:paraId="41CA0057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158</w:t>
            </w:r>
          </w:p>
        </w:tc>
        <w:tc>
          <w:tcPr>
            <w:tcW w:w="1134" w:type="dxa"/>
            <w:shd w:val="clear" w:color="auto" w:fill="auto"/>
          </w:tcPr>
          <w:p w14:paraId="7D7BEA09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306</w:t>
            </w:r>
          </w:p>
        </w:tc>
      </w:tr>
      <w:tr w:rsidR="00526ED9" w:rsidRPr="00526ED9" w14:paraId="0DACD902" w14:textId="77777777" w:rsidTr="0081413D">
        <w:trPr>
          <w:jc w:val="center"/>
        </w:trPr>
        <w:tc>
          <w:tcPr>
            <w:tcW w:w="709" w:type="dxa"/>
            <w:shd w:val="clear" w:color="auto" w:fill="auto"/>
          </w:tcPr>
          <w:p w14:paraId="2747B1E9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04810E6A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</w:rPr>
              <w:t>369</w:t>
            </w:r>
          </w:p>
        </w:tc>
        <w:tc>
          <w:tcPr>
            <w:tcW w:w="993" w:type="dxa"/>
            <w:shd w:val="clear" w:color="auto" w:fill="auto"/>
          </w:tcPr>
          <w:p w14:paraId="6612B905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446</w:t>
            </w:r>
          </w:p>
        </w:tc>
        <w:tc>
          <w:tcPr>
            <w:tcW w:w="1134" w:type="dxa"/>
            <w:shd w:val="clear" w:color="auto" w:fill="auto"/>
          </w:tcPr>
          <w:p w14:paraId="7750DDB7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815</w:t>
            </w:r>
          </w:p>
        </w:tc>
        <w:tc>
          <w:tcPr>
            <w:tcW w:w="992" w:type="dxa"/>
            <w:shd w:val="clear" w:color="auto" w:fill="auto"/>
          </w:tcPr>
          <w:p w14:paraId="74569AB5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380</w:t>
            </w:r>
          </w:p>
        </w:tc>
        <w:tc>
          <w:tcPr>
            <w:tcW w:w="992" w:type="dxa"/>
            <w:shd w:val="clear" w:color="auto" w:fill="auto"/>
          </w:tcPr>
          <w:p w14:paraId="3979FAE1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457</w:t>
            </w:r>
          </w:p>
        </w:tc>
        <w:tc>
          <w:tcPr>
            <w:tcW w:w="1134" w:type="dxa"/>
            <w:shd w:val="clear" w:color="auto" w:fill="auto"/>
          </w:tcPr>
          <w:p w14:paraId="179A5D96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837</w:t>
            </w:r>
          </w:p>
        </w:tc>
        <w:tc>
          <w:tcPr>
            <w:tcW w:w="992" w:type="dxa"/>
            <w:shd w:val="clear" w:color="auto" w:fill="auto"/>
          </w:tcPr>
          <w:p w14:paraId="180500C9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385</w:t>
            </w:r>
          </w:p>
        </w:tc>
        <w:tc>
          <w:tcPr>
            <w:tcW w:w="993" w:type="dxa"/>
            <w:shd w:val="clear" w:color="auto" w:fill="auto"/>
          </w:tcPr>
          <w:p w14:paraId="12FBE8D4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458</w:t>
            </w:r>
          </w:p>
        </w:tc>
        <w:tc>
          <w:tcPr>
            <w:tcW w:w="1134" w:type="dxa"/>
            <w:shd w:val="clear" w:color="auto" w:fill="auto"/>
          </w:tcPr>
          <w:p w14:paraId="651FBD44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843</w:t>
            </w:r>
          </w:p>
        </w:tc>
      </w:tr>
      <w:tr w:rsidR="00526ED9" w:rsidRPr="00526ED9" w14:paraId="5C6C3D22" w14:textId="77777777" w:rsidTr="0081413D">
        <w:trPr>
          <w:jc w:val="center"/>
        </w:trPr>
        <w:tc>
          <w:tcPr>
            <w:tcW w:w="709" w:type="dxa"/>
            <w:shd w:val="clear" w:color="auto" w:fill="auto"/>
          </w:tcPr>
          <w:p w14:paraId="3B0DEC81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2036F558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</w:rPr>
              <w:t>399</w:t>
            </w:r>
          </w:p>
        </w:tc>
        <w:tc>
          <w:tcPr>
            <w:tcW w:w="993" w:type="dxa"/>
            <w:shd w:val="clear" w:color="auto" w:fill="auto"/>
          </w:tcPr>
          <w:p w14:paraId="776EFAB2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413</w:t>
            </w:r>
          </w:p>
        </w:tc>
        <w:tc>
          <w:tcPr>
            <w:tcW w:w="1134" w:type="dxa"/>
            <w:shd w:val="clear" w:color="auto" w:fill="auto"/>
          </w:tcPr>
          <w:p w14:paraId="779474AC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812</w:t>
            </w:r>
          </w:p>
        </w:tc>
        <w:tc>
          <w:tcPr>
            <w:tcW w:w="992" w:type="dxa"/>
            <w:shd w:val="clear" w:color="auto" w:fill="auto"/>
          </w:tcPr>
          <w:p w14:paraId="154CEDFD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406</w:t>
            </w:r>
          </w:p>
        </w:tc>
        <w:tc>
          <w:tcPr>
            <w:tcW w:w="992" w:type="dxa"/>
            <w:shd w:val="clear" w:color="auto" w:fill="auto"/>
          </w:tcPr>
          <w:p w14:paraId="4352ADFE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412</w:t>
            </w:r>
          </w:p>
        </w:tc>
        <w:tc>
          <w:tcPr>
            <w:tcW w:w="1134" w:type="dxa"/>
            <w:shd w:val="clear" w:color="auto" w:fill="auto"/>
          </w:tcPr>
          <w:p w14:paraId="55E9D41F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818</w:t>
            </w:r>
          </w:p>
        </w:tc>
        <w:tc>
          <w:tcPr>
            <w:tcW w:w="992" w:type="dxa"/>
            <w:shd w:val="clear" w:color="auto" w:fill="auto"/>
          </w:tcPr>
          <w:p w14:paraId="067B83DB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413</w:t>
            </w:r>
          </w:p>
        </w:tc>
        <w:tc>
          <w:tcPr>
            <w:tcW w:w="993" w:type="dxa"/>
            <w:shd w:val="clear" w:color="auto" w:fill="auto"/>
          </w:tcPr>
          <w:p w14:paraId="4B7E0CD3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416</w:t>
            </w:r>
          </w:p>
        </w:tc>
        <w:tc>
          <w:tcPr>
            <w:tcW w:w="1134" w:type="dxa"/>
            <w:shd w:val="clear" w:color="auto" w:fill="auto"/>
          </w:tcPr>
          <w:p w14:paraId="3DBED132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829</w:t>
            </w:r>
          </w:p>
        </w:tc>
      </w:tr>
      <w:tr w:rsidR="00526ED9" w:rsidRPr="00526ED9" w14:paraId="69C1352E" w14:textId="77777777" w:rsidTr="0081413D">
        <w:trPr>
          <w:jc w:val="center"/>
        </w:trPr>
        <w:tc>
          <w:tcPr>
            <w:tcW w:w="709" w:type="dxa"/>
            <w:shd w:val="clear" w:color="auto" w:fill="auto"/>
          </w:tcPr>
          <w:p w14:paraId="3F72369D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14:paraId="1BA60924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</w:rPr>
              <w:t>884</w:t>
            </w:r>
          </w:p>
        </w:tc>
        <w:tc>
          <w:tcPr>
            <w:tcW w:w="993" w:type="dxa"/>
            <w:shd w:val="clear" w:color="auto" w:fill="auto"/>
          </w:tcPr>
          <w:p w14:paraId="4BB97754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991</w:t>
            </w:r>
          </w:p>
        </w:tc>
        <w:tc>
          <w:tcPr>
            <w:tcW w:w="1134" w:type="dxa"/>
            <w:shd w:val="clear" w:color="auto" w:fill="auto"/>
          </w:tcPr>
          <w:p w14:paraId="2523B5C6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1,875</w:t>
            </w:r>
          </w:p>
        </w:tc>
        <w:tc>
          <w:tcPr>
            <w:tcW w:w="992" w:type="dxa"/>
            <w:shd w:val="clear" w:color="auto" w:fill="auto"/>
          </w:tcPr>
          <w:p w14:paraId="660121C1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992</w:t>
            </w:r>
          </w:p>
        </w:tc>
        <w:tc>
          <w:tcPr>
            <w:tcW w:w="992" w:type="dxa"/>
            <w:shd w:val="clear" w:color="auto" w:fill="auto"/>
          </w:tcPr>
          <w:p w14:paraId="5478C520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1,088</w:t>
            </w:r>
          </w:p>
        </w:tc>
        <w:tc>
          <w:tcPr>
            <w:tcW w:w="1134" w:type="dxa"/>
            <w:shd w:val="clear" w:color="auto" w:fill="auto"/>
          </w:tcPr>
          <w:p w14:paraId="382F3890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2,080</w:t>
            </w:r>
          </w:p>
        </w:tc>
        <w:tc>
          <w:tcPr>
            <w:tcW w:w="992" w:type="dxa"/>
            <w:shd w:val="clear" w:color="auto" w:fill="auto"/>
          </w:tcPr>
          <w:p w14:paraId="0699C149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993" w:type="dxa"/>
            <w:shd w:val="clear" w:color="auto" w:fill="auto"/>
          </w:tcPr>
          <w:p w14:paraId="5398C03F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1,122</w:t>
            </w:r>
          </w:p>
        </w:tc>
        <w:tc>
          <w:tcPr>
            <w:tcW w:w="1134" w:type="dxa"/>
            <w:shd w:val="clear" w:color="auto" w:fill="auto"/>
          </w:tcPr>
          <w:p w14:paraId="2614099B" w14:textId="77777777" w:rsidR="00526ED9" w:rsidRPr="00526ED9" w:rsidRDefault="00526ED9" w:rsidP="00526ED9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2,122</w:t>
            </w:r>
          </w:p>
        </w:tc>
      </w:tr>
      <w:tr w:rsidR="00526ED9" w:rsidRPr="00526ED9" w14:paraId="0D796F4C" w14:textId="77777777" w:rsidTr="0081413D">
        <w:trPr>
          <w:trHeight w:val="54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422168E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C80E32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5</w:t>
            </w: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Pr="00526ED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351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D54805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5,992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388F9B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11,343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E9F218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5,463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F952D1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6,090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EAFC70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11,553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E3065D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5,441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78080A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6,105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D90A9F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11,546</w:t>
            </w:r>
          </w:p>
        </w:tc>
      </w:tr>
    </w:tbl>
    <w:p w14:paraId="06AF81EB" w14:textId="77777777" w:rsidR="00526ED9" w:rsidRPr="00526ED9" w:rsidRDefault="00526ED9" w:rsidP="00526ED9">
      <w:pPr>
        <w:tabs>
          <w:tab w:val="left" w:pos="1568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16"/>
          <w:szCs w:val="16"/>
        </w:rPr>
      </w:pPr>
      <w:r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     </w:t>
      </w:r>
    </w:p>
    <w:p w14:paraId="2E80C869" w14:textId="77777777" w:rsidR="00CE6208" w:rsidRDefault="00CE6208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11042E1" w14:textId="77777777" w:rsidR="00CE6208" w:rsidRDefault="00CE6208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27D0A39" w14:textId="77777777" w:rsidR="00CE6208" w:rsidRDefault="00CE6208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AA9CAE2" w14:textId="77777777" w:rsidR="00CE6208" w:rsidRDefault="00CE6208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9B6A4DF" w14:textId="77777777" w:rsidR="00CE6208" w:rsidRDefault="00CE6208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9D7542A" w14:textId="77777777" w:rsidR="00CE6208" w:rsidRDefault="00CE6208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780F6CA" w14:textId="77777777" w:rsidR="00CE6208" w:rsidRDefault="00CE6208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3588F77" w14:textId="77777777" w:rsidR="00CE6208" w:rsidRDefault="00CE6208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866C5E7" w14:textId="77777777" w:rsidR="00CE6208" w:rsidRDefault="00CE6208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3435C12" w14:textId="77777777" w:rsidR="00CE6208" w:rsidRDefault="00CE6208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F805A28" w14:textId="77777777" w:rsidR="00CE6208" w:rsidRDefault="00CE6208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EA14E30" w14:textId="77777777" w:rsidR="00CE6208" w:rsidRDefault="00CE6208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FB97869" w14:textId="77777777" w:rsidR="00CE6208" w:rsidRDefault="00CE6208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64230BB" w14:textId="77777777" w:rsidR="00CE6208" w:rsidRDefault="00CE6208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7B8C15" w14:textId="77777777" w:rsidR="00CE6208" w:rsidRDefault="00CE6208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85E5A4F" w14:textId="77777777" w:rsidR="00256EA5" w:rsidRDefault="00256EA5" w:rsidP="00CE62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252052B" w14:textId="77777777" w:rsidR="00256EA5" w:rsidRDefault="00256EA5" w:rsidP="00CE62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9B9C104" w14:textId="5396C58E" w:rsidR="00CE6208" w:rsidRDefault="00CE6208" w:rsidP="00CE62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 w:rsidR="00256EA5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14:paraId="1617B68B" w14:textId="6454778F" w:rsidR="00526ED9" w:rsidRPr="00526ED9" w:rsidRDefault="00526ED9" w:rsidP="00526ED9">
      <w:pPr>
        <w:spacing w:after="0" w:line="240" w:lineRule="auto"/>
        <w:rPr>
          <w:rFonts w:ascii="TH SarabunIT๙" w:eastAsia="Calibri" w:hAnsi="TH SarabunIT๙" w:cs="TH SarabunIT๙"/>
          <w:i/>
          <w:iCs/>
          <w:sz w:val="32"/>
          <w:szCs w:val="32"/>
        </w:rPr>
      </w:pPr>
      <w:r w:rsidRPr="00526ED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526ED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</w:p>
    <w:p w14:paraId="26C29F61" w14:textId="2FB0C41E" w:rsidR="00526ED9" w:rsidRPr="00526ED9" w:rsidRDefault="00526ED9" w:rsidP="00526ED9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526ED9">
        <w:rPr>
          <w:rFonts w:ascii="TH SarabunIT๙" w:eastAsia="Calibri" w:hAnsi="TH SarabunIT๙" w:cs="TH SarabunIT๙"/>
          <w:noProof/>
          <w:sz w:val="32"/>
          <w:szCs w:val="32"/>
        </w:rPr>
        <w:drawing>
          <wp:inline distT="0" distB="0" distL="0" distR="0" wp14:anchorId="46179A2F" wp14:editId="78BAA02A">
            <wp:extent cx="6086475" cy="3848100"/>
            <wp:effectExtent l="0" t="0" r="0" b="0"/>
            <wp:docPr id="6" name="แผนภูมิ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Pr="00526ED9">
        <w:rPr>
          <w:rFonts w:ascii="TH SarabunIT๙" w:eastAsia="Calibri" w:hAnsi="TH SarabunIT๙" w:cs="TH SarabunIT๙" w:hint="cs"/>
          <w:i/>
          <w:iCs/>
          <w:sz w:val="32"/>
          <w:szCs w:val="32"/>
          <w:u w:val="single"/>
          <w:cs/>
        </w:rPr>
        <w:t>แผนภูมิแสดงจำนวนประชากรในห้วงระยะเวลา 3 ปี (พ.ศ. 256</w:t>
      </w:r>
      <w:r w:rsidR="0081413D">
        <w:rPr>
          <w:rFonts w:ascii="TH SarabunIT๙" w:eastAsia="Calibri" w:hAnsi="TH SarabunIT๙" w:cs="TH SarabunIT๙" w:hint="cs"/>
          <w:i/>
          <w:iCs/>
          <w:sz w:val="32"/>
          <w:szCs w:val="32"/>
          <w:u w:val="single"/>
          <w:cs/>
        </w:rPr>
        <w:t>3</w:t>
      </w:r>
      <w:r w:rsidRPr="00526ED9">
        <w:rPr>
          <w:rFonts w:ascii="TH SarabunIT๙" w:eastAsia="Calibri" w:hAnsi="TH SarabunIT๙" w:cs="TH SarabunIT๙" w:hint="cs"/>
          <w:i/>
          <w:iCs/>
          <w:sz w:val="32"/>
          <w:szCs w:val="32"/>
          <w:u w:val="single"/>
          <w:cs/>
        </w:rPr>
        <w:t xml:space="preserve"> - 256</w:t>
      </w:r>
      <w:r w:rsidR="0081413D">
        <w:rPr>
          <w:rFonts w:ascii="TH SarabunIT๙" w:eastAsia="Calibri" w:hAnsi="TH SarabunIT๙" w:cs="TH SarabunIT๙" w:hint="cs"/>
          <w:i/>
          <w:iCs/>
          <w:sz w:val="32"/>
          <w:szCs w:val="32"/>
          <w:u w:val="single"/>
          <w:cs/>
        </w:rPr>
        <w:t>5</w:t>
      </w:r>
      <w:r w:rsidRPr="00526ED9">
        <w:rPr>
          <w:rFonts w:ascii="TH SarabunIT๙" w:eastAsia="Calibri" w:hAnsi="TH SarabunIT๙" w:cs="TH SarabunIT๙" w:hint="cs"/>
          <w:i/>
          <w:iCs/>
          <w:sz w:val="32"/>
          <w:szCs w:val="32"/>
          <w:u w:val="single"/>
          <w:cs/>
        </w:rPr>
        <w:t>)</w:t>
      </w:r>
    </w:p>
    <w:p w14:paraId="13691E83" w14:textId="77777777" w:rsidR="00526ED9" w:rsidRPr="00526ED9" w:rsidRDefault="00526ED9" w:rsidP="00526ED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</w:p>
    <w:p w14:paraId="42C44C00" w14:textId="57ECBF35" w:rsidR="00526ED9" w:rsidRPr="0081413D" w:rsidRDefault="0081413D" w:rsidP="0081413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526ED9" w:rsidRPr="0081413D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3.</w:t>
      </w:r>
      <w:r w:rsidR="00526ED9" w:rsidRPr="0081413D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2  ช่วงอายุและจำนวนประชากร</w:t>
      </w:r>
    </w:p>
    <w:p w14:paraId="7FA46F9E" w14:textId="77777777" w:rsidR="00526ED9" w:rsidRPr="00526ED9" w:rsidRDefault="00526ED9" w:rsidP="00526ED9">
      <w:pPr>
        <w:tabs>
          <w:tab w:val="left" w:pos="709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tbl>
      <w:tblPr>
        <w:tblW w:w="88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3294"/>
        <w:gridCol w:w="1418"/>
        <w:gridCol w:w="1417"/>
        <w:gridCol w:w="1858"/>
      </w:tblGrid>
      <w:tr w:rsidR="00526ED9" w:rsidRPr="00526ED9" w14:paraId="17829A7E" w14:textId="77777777" w:rsidTr="0081413D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625AF582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4" w:type="dxa"/>
            <w:vMerge w:val="restart"/>
            <w:shd w:val="clear" w:color="auto" w:fill="auto"/>
            <w:vAlign w:val="center"/>
          </w:tcPr>
          <w:p w14:paraId="568978D5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ช่วงอายุ</w:t>
            </w:r>
          </w:p>
        </w:tc>
        <w:tc>
          <w:tcPr>
            <w:tcW w:w="4693" w:type="dxa"/>
            <w:gridSpan w:val="3"/>
            <w:shd w:val="clear" w:color="auto" w:fill="auto"/>
          </w:tcPr>
          <w:p w14:paraId="72ED5FD6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จำนวนประชากร</w:t>
            </w:r>
          </w:p>
        </w:tc>
      </w:tr>
      <w:tr w:rsidR="00526ED9" w:rsidRPr="00526ED9" w14:paraId="14FE6C1C" w14:textId="77777777" w:rsidTr="0081413D">
        <w:trPr>
          <w:jc w:val="center"/>
        </w:trPr>
        <w:tc>
          <w:tcPr>
            <w:tcW w:w="817" w:type="dxa"/>
            <w:vMerge/>
            <w:shd w:val="clear" w:color="auto" w:fill="auto"/>
          </w:tcPr>
          <w:p w14:paraId="086D9018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3294" w:type="dxa"/>
            <w:vMerge/>
            <w:shd w:val="clear" w:color="auto" w:fill="auto"/>
          </w:tcPr>
          <w:p w14:paraId="6E3DA4A9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4DE2CD39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417" w:type="dxa"/>
            <w:shd w:val="clear" w:color="auto" w:fill="auto"/>
          </w:tcPr>
          <w:p w14:paraId="10E7D7DB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858" w:type="dxa"/>
            <w:shd w:val="clear" w:color="auto" w:fill="auto"/>
          </w:tcPr>
          <w:p w14:paraId="29509F5D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26ED9" w:rsidRPr="00526ED9" w14:paraId="743510C7" w14:textId="77777777" w:rsidTr="0081413D">
        <w:trPr>
          <w:jc w:val="center"/>
        </w:trPr>
        <w:tc>
          <w:tcPr>
            <w:tcW w:w="817" w:type="dxa"/>
            <w:shd w:val="clear" w:color="auto" w:fill="auto"/>
          </w:tcPr>
          <w:p w14:paraId="7F861FEC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14:paraId="578391F3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อายุน้อยกว่า  1  ปี  -  อายุ  10  ปี </w:t>
            </w:r>
          </w:p>
        </w:tc>
        <w:tc>
          <w:tcPr>
            <w:tcW w:w="1418" w:type="dxa"/>
            <w:shd w:val="clear" w:color="auto" w:fill="auto"/>
          </w:tcPr>
          <w:p w14:paraId="6D8302CC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634</w:t>
            </w:r>
          </w:p>
        </w:tc>
        <w:tc>
          <w:tcPr>
            <w:tcW w:w="1417" w:type="dxa"/>
            <w:shd w:val="clear" w:color="auto" w:fill="auto"/>
          </w:tcPr>
          <w:p w14:paraId="560F3F0C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590</w:t>
            </w:r>
          </w:p>
        </w:tc>
        <w:tc>
          <w:tcPr>
            <w:tcW w:w="1858" w:type="dxa"/>
            <w:shd w:val="clear" w:color="auto" w:fill="auto"/>
          </w:tcPr>
          <w:p w14:paraId="21F2A1C7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1,224</w:t>
            </w:r>
          </w:p>
        </w:tc>
      </w:tr>
      <w:tr w:rsidR="00526ED9" w:rsidRPr="00526ED9" w14:paraId="7265719B" w14:textId="77777777" w:rsidTr="0081413D">
        <w:trPr>
          <w:jc w:val="center"/>
        </w:trPr>
        <w:tc>
          <w:tcPr>
            <w:tcW w:w="817" w:type="dxa"/>
            <w:shd w:val="clear" w:color="auto" w:fill="auto"/>
          </w:tcPr>
          <w:p w14:paraId="32D1990E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294" w:type="dxa"/>
            <w:shd w:val="clear" w:color="auto" w:fill="auto"/>
          </w:tcPr>
          <w:p w14:paraId="2DE9842E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อายุ  11  ปี  -  อายุ  20  ปี</w:t>
            </w:r>
          </w:p>
        </w:tc>
        <w:tc>
          <w:tcPr>
            <w:tcW w:w="1418" w:type="dxa"/>
            <w:shd w:val="clear" w:color="auto" w:fill="auto"/>
          </w:tcPr>
          <w:p w14:paraId="7280A73C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670</w:t>
            </w:r>
          </w:p>
        </w:tc>
        <w:tc>
          <w:tcPr>
            <w:tcW w:w="1417" w:type="dxa"/>
            <w:shd w:val="clear" w:color="auto" w:fill="auto"/>
          </w:tcPr>
          <w:p w14:paraId="4C9C906C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693</w:t>
            </w:r>
          </w:p>
        </w:tc>
        <w:tc>
          <w:tcPr>
            <w:tcW w:w="1858" w:type="dxa"/>
            <w:shd w:val="clear" w:color="auto" w:fill="auto"/>
          </w:tcPr>
          <w:p w14:paraId="2D5D612B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1,363</w:t>
            </w:r>
          </w:p>
        </w:tc>
      </w:tr>
      <w:tr w:rsidR="00526ED9" w:rsidRPr="00526ED9" w14:paraId="26D603E7" w14:textId="77777777" w:rsidTr="0081413D">
        <w:trPr>
          <w:jc w:val="center"/>
        </w:trPr>
        <w:tc>
          <w:tcPr>
            <w:tcW w:w="817" w:type="dxa"/>
            <w:shd w:val="clear" w:color="auto" w:fill="auto"/>
          </w:tcPr>
          <w:p w14:paraId="38C42FFC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294" w:type="dxa"/>
            <w:shd w:val="clear" w:color="auto" w:fill="auto"/>
          </w:tcPr>
          <w:p w14:paraId="5971A6F2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อายุ  21  ปี  -  อายุ  30  ปี</w:t>
            </w:r>
          </w:p>
        </w:tc>
        <w:tc>
          <w:tcPr>
            <w:tcW w:w="1418" w:type="dxa"/>
            <w:shd w:val="clear" w:color="auto" w:fill="auto"/>
          </w:tcPr>
          <w:p w14:paraId="781E67EE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844</w:t>
            </w:r>
          </w:p>
        </w:tc>
        <w:tc>
          <w:tcPr>
            <w:tcW w:w="1417" w:type="dxa"/>
            <w:shd w:val="clear" w:color="auto" w:fill="auto"/>
          </w:tcPr>
          <w:p w14:paraId="41860362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862</w:t>
            </w:r>
          </w:p>
        </w:tc>
        <w:tc>
          <w:tcPr>
            <w:tcW w:w="1858" w:type="dxa"/>
            <w:shd w:val="clear" w:color="auto" w:fill="auto"/>
          </w:tcPr>
          <w:p w14:paraId="4D3C8C0F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1,706</w:t>
            </w:r>
          </w:p>
        </w:tc>
      </w:tr>
      <w:tr w:rsidR="00526ED9" w:rsidRPr="00526ED9" w14:paraId="76447A97" w14:textId="77777777" w:rsidTr="0081413D">
        <w:trPr>
          <w:jc w:val="center"/>
        </w:trPr>
        <w:tc>
          <w:tcPr>
            <w:tcW w:w="817" w:type="dxa"/>
            <w:shd w:val="clear" w:color="auto" w:fill="auto"/>
          </w:tcPr>
          <w:p w14:paraId="7B607055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294" w:type="dxa"/>
            <w:shd w:val="clear" w:color="auto" w:fill="auto"/>
          </w:tcPr>
          <w:p w14:paraId="3DC26EA8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อายุ  31  ปี  -  อายุ  40  ปี</w:t>
            </w:r>
          </w:p>
        </w:tc>
        <w:tc>
          <w:tcPr>
            <w:tcW w:w="1418" w:type="dxa"/>
            <w:shd w:val="clear" w:color="auto" w:fill="auto"/>
          </w:tcPr>
          <w:p w14:paraId="671BED95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834</w:t>
            </w:r>
          </w:p>
        </w:tc>
        <w:tc>
          <w:tcPr>
            <w:tcW w:w="1417" w:type="dxa"/>
            <w:shd w:val="clear" w:color="auto" w:fill="auto"/>
          </w:tcPr>
          <w:p w14:paraId="35766311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834</w:t>
            </w:r>
          </w:p>
        </w:tc>
        <w:tc>
          <w:tcPr>
            <w:tcW w:w="1858" w:type="dxa"/>
            <w:shd w:val="clear" w:color="auto" w:fill="auto"/>
          </w:tcPr>
          <w:p w14:paraId="19C35945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1,668</w:t>
            </w:r>
          </w:p>
        </w:tc>
      </w:tr>
      <w:tr w:rsidR="00526ED9" w:rsidRPr="00526ED9" w14:paraId="443EFBD2" w14:textId="77777777" w:rsidTr="0081413D">
        <w:trPr>
          <w:jc w:val="center"/>
        </w:trPr>
        <w:tc>
          <w:tcPr>
            <w:tcW w:w="817" w:type="dxa"/>
            <w:shd w:val="clear" w:color="auto" w:fill="auto"/>
          </w:tcPr>
          <w:p w14:paraId="3C1FDA7B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294" w:type="dxa"/>
            <w:shd w:val="clear" w:color="auto" w:fill="auto"/>
          </w:tcPr>
          <w:p w14:paraId="2D0D829E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อายุ  41  ปี  -  อายุ  50  ปี</w:t>
            </w:r>
          </w:p>
        </w:tc>
        <w:tc>
          <w:tcPr>
            <w:tcW w:w="1418" w:type="dxa"/>
            <w:shd w:val="clear" w:color="auto" w:fill="auto"/>
          </w:tcPr>
          <w:p w14:paraId="7A58AA62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873</w:t>
            </w:r>
          </w:p>
        </w:tc>
        <w:tc>
          <w:tcPr>
            <w:tcW w:w="1417" w:type="dxa"/>
            <w:shd w:val="clear" w:color="auto" w:fill="auto"/>
          </w:tcPr>
          <w:p w14:paraId="368D5A47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988</w:t>
            </w:r>
          </w:p>
        </w:tc>
        <w:tc>
          <w:tcPr>
            <w:tcW w:w="1858" w:type="dxa"/>
            <w:shd w:val="clear" w:color="auto" w:fill="auto"/>
          </w:tcPr>
          <w:p w14:paraId="67CD2630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1,861</w:t>
            </w:r>
          </w:p>
        </w:tc>
      </w:tr>
      <w:tr w:rsidR="00526ED9" w:rsidRPr="00526ED9" w14:paraId="00C0F763" w14:textId="77777777" w:rsidTr="0081413D">
        <w:trPr>
          <w:jc w:val="center"/>
        </w:trPr>
        <w:tc>
          <w:tcPr>
            <w:tcW w:w="817" w:type="dxa"/>
            <w:shd w:val="clear" w:color="auto" w:fill="auto"/>
          </w:tcPr>
          <w:p w14:paraId="3F4F6ED9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294" w:type="dxa"/>
            <w:shd w:val="clear" w:color="auto" w:fill="auto"/>
          </w:tcPr>
          <w:p w14:paraId="655C4037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อายุ  51  ปี  -  อายุ  60  ปี</w:t>
            </w:r>
          </w:p>
        </w:tc>
        <w:tc>
          <w:tcPr>
            <w:tcW w:w="1418" w:type="dxa"/>
            <w:shd w:val="clear" w:color="auto" w:fill="auto"/>
          </w:tcPr>
          <w:p w14:paraId="1F185F77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788</w:t>
            </w:r>
          </w:p>
        </w:tc>
        <w:tc>
          <w:tcPr>
            <w:tcW w:w="1417" w:type="dxa"/>
            <w:shd w:val="clear" w:color="auto" w:fill="auto"/>
          </w:tcPr>
          <w:p w14:paraId="051317C6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1,043</w:t>
            </w:r>
          </w:p>
        </w:tc>
        <w:tc>
          <w:tcPr>
            <w:tcW w:w="1858" w:type="dxa"/>
            <w:shd w:val="clear" w:color="auto" w:fill="auto"/>
          </w:tcPr>
          <w:p w14:paraId="4883BB9B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1,831</w:t>
            </w:r>
          </w:p>
        </w:tc>
      </w:tr>
      <w:tr w:rsidR="00526ED9" w:rsidRPr="00526ED9" w14:paraId="74C2B1E8" w14:textId="77777777" w:rsidTr="0081413D">
        <w:trPr>
          <w:jc w:val="center"/>
        </w:trPr>
        <w:tc>
          <w:tcPr>
            <w:tcW w:w="817" w:type="dxa"/>
            <w:shd w:val="clear" w:color="auto" w:fill="auto"/>
          </w:tcPr>
          <w:p w14:paraId="05DF4EC9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294" w:type="dxa"/>
            <w:shd w:val="clear" w:color="auto" w:fill="auto"/>
          </w:tcPr>
          <w:p w14:paraId="62DE22E0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อายุ  61  ปี  -  อายุ  70  ปี</w:t>
            </w:r>
          </w:p>
        </w:tc>
        <w:tc>
          <w:tcPr>
            <w:tcW w:w="1418" w:type="dxa"/>
            <w:shd w:val="clear" w:color="auto" w:fill="auto"/>
          </w:tcPr>
          <w:p w14:paraId="7EECD700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504</w:t>
            </w:r>
          </w:p>
        </w:tc>
        <w:tc>
          <w:tcPr>
            <w:tcW w:w="1417" w:type="dxa"/>
            <w:shd w:val="clear" w:color="auto" w:fill="auto"/>
          </w:tcPr>
          <w:p w14:paraId="5F0123F8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642</w:t>
            </w:r>
          </w:p>
        </w:tc>
        <w:tc>
          <w:tcPr>
            <w:tcW w:w="1858" w:type="dxa"/>
            <w:shd w:val="clear" w:color="auto" w:fill="auto"/>
          </w:tcPr>
          <w:p w14:paraId="49CDBC6E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1,146</w:t>
            </w:r>
          </w:p>
        </w:tc>
      </w:tr>
      <w:tr w:rsidR="00526ED9" w:rsidRPr="00526ED9" w14:paraId="0A26EE0C" w14:textId="77777777" w:rsidTr="0081413D">
        <w:trPr>
          <w:jc w:val="center"/>
        </w:trPr>
        <w:tc>
          <w:tcPr>
            <w:tcW w:w="817" w:type="dxa"/>
            <w:shd w:val="clear" w:color="auto" w:fill="auto"/>
          </w:tcPr>
          <w:p w14:paraId="6C300B56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294" w:type="dxa"/>
            <w:shd w:val="clear" w:color="auto" w:fill="auto"/>
          </w:tcPr>
          <w:p w14:paraId="0A2FDE67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อายุ  71  ปี  -  อายุ  80  ปี</w:t>
            </w:r>
          </w:p>
        </w:tc>
        <w:tc>
          <w:tcPr>
            <w:tcW w:w="1418" w:type="dxa"/>
            <w:shd w:val="clear" w:color="auto" w:fill="auto"/>
          </w:tcPr>
          <w:p w14:paraId="6973C824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204</w:t>
            </w:r>
          </w:p>
        </w:tc>
        <w:tc>
          <w:tcPr>
            <w:tcW w:w="1417" w:type="dxa"/>
            <w:shd w:val="clear" w:color="auto" w:fill="auto"/>
          </w:tcPr>
          <w:p w14:paraId="19D20C29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298</w:t>
            </w:r>
          </w:p>
        </w:tc>
        <w:tc>
          <w:tcPr>
            <w:tcW w:w="1858" w:type="dxa"/>
            <w:shd w:val="clear" w:color="auto" w:fill="auto"/>
          </w:tcPr>
          <w:p w14:paraId="2A2936C5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502</w:t>
            </w:r>
          </w:p>
        </w:tc>
      </w:tr>
      <w:tr w:rsidR="00526ED9" w:rsidRPr="00526ED9" w14:paraId="4EF067D0" w14:textId="77777777" w:rsidTr="0081413D">
        <w:trPr>
          <w:jc w:val="center"/>
        </w:trPr>
        <w:tc>
          <w:tcPr>
            <w:tcW w:w="817" w:type="dxa"/>
            <w:shd w:val="clear" w:color="auto" w:fill="auto"/>
          </w:tcPr>
          <w:p w14:paraId="12870AF8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294" w:type="dxa"/>
            <w:shd w:val="clear" w:color="auto" w:fill="auto"/>
          </w:tcPr>
          <w:p w14:paraId="61BC7FF1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อายุ  81  ปี  -  อายุ  90  ปี</w:t>
            </w:r>
          </w:p>
        </w:tc>
        <w:tc>
          <w:tcPr>
            <w:tcW w:w="1418" w:type="dxa"/>
            <w:shd w:val="clear" w:color="auto" w:fill="auto"/>
          </w:tcPr>
          <w:p w14:paraId="17853511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72</w:t>
            </w:r>
          </w:p>
        </w:tc>
        <w:tc>
          <w:tcPr>
            <w:tcW w:w="1417" w:type="dxa"/>
            <w:shd w:val="clear" w:color="auto" w:fill="auto"/>
          </w:tcPr>
          <w:p w14:paraId="6C5191F5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130</w:t>
            </w:r>
          </w:p>
        </w:tc>
        <w:tc>
          <w:tcPr>
            <w:tcW w:w="1858" w:type="dxa"/>
            <w:shd w:val="clear" w:color="auto" w:fill="auto"/>
          </w:tcPr>
          <w:p w14:paraId="10595A78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202</w:t>
            </w:r>
          </w:p>
        </w:tc>
      </w:tr>
      <w:tr w:rsidR="00526ED9" w:rsidRPr="00526ED9" w14:paraId="3F1D012F" w14:textId="77777777" w:rsidTr="0081413D">
        <w:trPr>
          <w:jc w:val="center"/>
        </w:trPr>
        <w:tc>
          <w:tcPr>
            <w:tcW w:w="817" w:type="dxa"/>
            <w:shd w:val="clear" w:color="auto" w:fill="auto"/>
          </w:tcPr>
          <w:p w14:paraId="77CB7592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294" w:type="dxa"/>
            <w:shd w:val="clear" w:color="auto" w:fill="auto"/>
          </w:tcPr>
          <w:p w14:paraId="536A482A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อายุ  91  ปีขึ้นไป</w:t>
            </w:r>
          </w:p>
        </w:tc>
        <w:tc>
          <w:tcPr>
            <w:tcW w:w="1418" w:type="dxa"/>
            <w:shd w:val="clear" w:color="auto" w:fill="auto"/>
          </w:tcPr>
          <w:p w14:paraId="2F5F6347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417" w:type="dxa"/>
            <w:shd w:val="clear" w:color="auto" w:fill="auto"/>
          </w:tcPr>
          <w:p w14:paraId="79706378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1858" w:type="dxa"/>
            <w:shd w:val="clear" w:color="auto" w:fill="auto"/>
          </w:tcPr>
          <w:p w14:paraId="67A4FA23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43</w:t>
            </w:r>
          </w:p>
        </w:tc>
      </w:tr>
      <w:tr w:rsidR="00526ED9" w:rsidRPr="00526ED9" w14:paraId="0A79FEC3" w14:textId="77777777" w:rsidTr="0081413D">
        <w:trPr>
          <w:jc w:val="center"/>
        </w:trPr>
        <w:tc>
          <w:tcPr>
            <w:tcW w:w="817" w:type="dxa"/>
            <w:shd w:val="clear" w:color="auto" w:fill="auto"/>
          </w:tcPr>
          <w:p w14:paraId="56C33433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3294" w:type="dxa"/>
            <w:shd w:val="clear" w:color="auto" w:fill="auto"/>
          </w:tcPr>
          <w:p w14:paraId="19B67759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080D5D9D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5,441</w:t>
            </w:r>
          </w:p>
        </w:tc>
        <w:tc>
          <w:tcPr>
            <w:tcW w:w="1417" w:type="dxa"/>
            <w:shd w:val="clear" w:color="auto" w:fill="auto"/>
          </w:tcPr>
          <w:p w14:paraId="03CD0011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6,105</w:t>
            </w:r>
          </w:p>
        </w:tc>
        <w:tc>
          <w:tcPr>
            <w:tcW w:w="1858" w:type="dxa"/>
            <w:shd w:val="clear" w:color="auto" w:fill="auto"/>
          </w:tcPr>
          <w:p w14:paraId="6A885035" w14:textId="77777777" w:rsidR="00526ED9" w:rsidRPr="00526ED9" w:rsidRDefault="00526ED9" w:rsidP="00526ED9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11,546</w:t>
            </w:r>
          </w:p>
        </w:tc>
      </w:tr>
    </w:tbl>
    <w:p w14:paraId="052F3BD6" w14:textId="77777777" w:rsidR="00526ED9" w:rsidRPr="00526ED9" w:rsidRDefault="00526ED9" w:rsidP="00526ED9">
      <w:pPr>
        <w:tabs>
          <w:tab w:val="left" w:pos="709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72F014A1" w14:textId="77777777" w:rsidR="00256EA5" w:rsidRDefault="00256EA5" w:rsidP="00CE62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265BA88" w14:textId="77777777" w:rsidR="00256EA5" w:rsidRDefault="00256EA5" w:rsidP="00CE62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BA70B13" w14:textId="69CDA447" w:rsidR="00256EA5" w:rsidRDefault="00CE6208" w:rsidP="00CE62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 w:rsidR="00256EA5">
        <w:rPr>
          <w:rFonts w:ascii="TH SarabunIT๙" w:hAnsi="TH SarabunIT๙" w:cs="TH SarabunIT๙" w:hint="cs"/>
          <w:b/>
          <w:bCs/>
          <w:sz w:val="32"/>
          <w:szCs w:val="32"/>
          <w:cs/>
        </w:rPr>
        <w:t>๗-</w:t>
      </w:r>
    </w:p>
    <w:p w14:paraId="662EA9EA" w14:textId="5260E212" w:rsidR="00CE6208" w:rsidRDefault="00CE6208" w:rsidP="00CE62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0172EAD" w14:textId="273972C4" w:rsidR="00526ED9" w:rsidRPr="00526ED9" w:rsidRDefault="00526ED9" w:rsidP="00526ED9">
      <w:pPr>
        <w:tabs>
          <w:tab w:val="left" w:pos="709"/>
        </w:tabs>
        <w:spacing w:after="0" w:line="240" w:lineRule="auto"/>
        <w:rPr>
          <w:rFonts w:ascii="TH SarabunIT๙" w:eastAsia="Calibri" w:hAnsi="TH SarabunIT๙" w:cs="TH SarabunIT๙"/>
          <w:i/>
          <w:iCs/>
          <w:sz w:val="32"/>
          <w:szCs w:val="32"/>
        </w:rPr>
      </w:pP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14:paraId="14666397" w14:textId="77777777" w:rsidR="00526ED9" w:rsidRPr="00526ED9" w:rsidRDefault="00526ED9" w:rsidP="00526ED9">
      <w:pPr>
        <w:tabs>
          <w:tab w:val="left" w:pos="709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70748F0" w14:textId="57821F75" w:rsidR="00526ED9" w:rsidRPr="00526ED9" w:rsidRDefault="00526ED9" w:rsidP="00526ED9">
      <w:pPr>
        <w:tabs>
          <w:tab w:val="left" w:pos="709"/>
        </w:tabs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526ED9">
        <w:rPr>
          <w:rFonts w:ascii="TH SarabunIT๙" w:eastAsia="Calibri" w:hAnsi="TH SarabunIT๙" w:cs="TH SarabunIT๙"/>
          <w:noProof/>
          <w:sz w:val="32"/>
          <w:szCs w:val="32"/>
          <w:cs/>
        </w:rPr>
        <w:drawing>
          <wp:inline distT="0" distB="0" distL="0" distR="0" wp14:anchorId="1282D232" wp14:editId="2BF4DDF2">
            <wp:extent cx="6238875" cy="2819400"/>
            <wp:effectExtent l="0" t="0" r="0" b="0"/>
            <wp:docPr id="4" name="แผนภูมิ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Pr="00526ED9">
        <w:rPr>
          <w:rFonts w:ascii="TH SarabunIT๙" w:eastAsia="Calibri" w:hAnsi="TH SarabunIT๙" w:cs="TH SarabunIT๙" w:hint="cs"/>
          <w:i/>
          <w:iCs/>
          <w:sz w:val="32"/>
          <w:szCs w:val="32"/>
          <w:u w:val="single"/>
          <w:cs/>
        </w:rPr>
        <w:t>แผนภูมิแสดงช่วงอายุประชากรในปี พ.ศ. 25</w:t>
      </w:r>
      <w:r w:rsidR="002B043B">
        <w:rPr>
          <w:rFonts w:ascii="TH SarabunIT๙" w:eastAsia="Calibri" w:hAnsi="TH SarabunIT๙" w:cs="TH SarabunIT๙" w:hint="cs"/>
          <w:i/>
          <w:iCs/>
          <w:sz w:val="32"/>
          <w:szCs w:val="32"/>
          <w:u w:val="single"/>
          <w:cs/>
        </w:rPr>
        <w:t>๖</w:t>
      </w:r>
      <w:r w:rsidRPr="00526ED9">
        <w:rPr>
          <w:rFonts w:ascii="TH SarabunIT๙" w:eastAsia="Calibri" w:hAnsi="TH SarabunIT๙" w:cs="TH SarabunIT๙" w:hint="cs"/>
          <w:i/>
          <w:iCs/>
          <w:sz w:val="32"/>
          <w:szCs w:val="32"/>
          <w:u w:val="single"/>
          <w:cs/>
        </w:rPr>
        <w:t>6</w:t>
      </w:r>
    </w:p>
    <w:p w14:paraId="03D61787" w14:textId="77777777" w:rsidR="00526ED9" w:rsidRPr="00526ED9" w:rsidRDefault="00526ED9" w:rsidP="00526ED9">
      <w:pPr>
        <w:tabs>
          <w:tab w:val="left" w:pos="709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47514061" w14:textId="3FB34EC7" w:rsidR="00526ED9" w:rsidRPr="0081413D" w:rsidRDefault="0081413D" w:rsidP="00526ED9">
      <w:pPr>
        <w:tabs>
          <w:tab w:val="left" w:pos="709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8141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526ED9" w:rsidRPr="0081413D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3.3  ความหนาแน่นประชากร</w:t>
      </w:r>
    </w:p>
    <w:p w14:paraId="131F94C5" w14:textId="2EE170F0" w:rsidR="00526ED9" w:rsidRPr="00526ED9" w:rsidRDefault="0081413D" w:rsidP="00526ED9">
      <w:pPr>
        <w:tabs>
          <w:tab w:val="left" w:pos="709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  <w:t xml:space="preserve">- 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>จำนวน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>ประชากรในเขต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>องค์การบริหารส่วนตำบลท่าตลาด</w:t>
      </w:r>
      <w:r w:rsidR="00526ED9" w:rsidRPr="00526ED9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>มีความหนาแน่นเฉลี่ย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>ประมาณ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>9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>96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คน/ตารางกิโลเมตร 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14:paraId="3D9B00A4" w14:textId="77777777" w:rsidR="00526ED9" w:rsidRPr="00526ED9" w:rsidRDefault="00526ED9" w:rsidP="00526ED9">
      <w:pPr>
        <w:tabs>
          <w:tab w:val="left" w:pos="709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244CE9F" w14:textId="08362A17" w:rsidR="00526ED9" w:rsidRPr="0081413D" w:rsidRDefault="00526ED9" w:rsidP="00526ED9">
      <w:pPr>
        <w:tabs>
          <w:tab w:val="left" w:pos="709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81413D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4.</w:t>
      </w:r>
      <w:r w:rsidRPr="0081413D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  </w:t>
      </w:r>
      <w:r w:rsidRPr="0081413D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สภาพทางสังคม</w:t>
      </w:r>
    </w:p>
    <w:p w14:paraId="34B79343" w14:textId="260EE001" w:rsidR="00526ED9" w:rsidRPr="0081413D" w:rsidRDefault="00526ED9" w:rsidP="0081413D">
      <w:pPr>
        <w:spacing w:after="0" w:line="240" w:lineRule="auto"/>
        <w:ind w:firstLine="720"/>
        <w:jc w:val="both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81413D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4</w:t>
      </w:r>
      <w:r w:rsidRPr="0081413D"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  <w:t xml:space="preserve">.1  </w:t>
      </w:r>
      <w:r w:rsidRPr="0081413D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การศึกษา</w:t>
      </w:r>
    </w:p>
    <w:p w14:paraId="01994198" w14:textId="3B4EAAA9" w:rsidR="00526ED9" w:rsidRPr="00526ED9" w:rsidRDefault="0081413D" w:rsidP="00526ED9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-  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>ในเขตองค์การบริหารส่วนตำบลท่าตลาดมีสถานศึกษาในพื้นที่  ดังนี้</w:t>
      </w:r>
    </w:p>
    <w:p w14:paraId="6F7605EF" w14:textId="196F6A6F" w:rsidR="00526ED9" w:rsidRPr="00526ED9" w:rsidRDefault="00526ED9" w:rsidP="00526ED9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- 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ศูนย์พัฒนาเด็กเล็ก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ในสังกัด  จำนวน  3 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แห่ง</w:t>
      </w:r>
      <w:r w:rsidRPr="00526ED9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>ได้แก่</w:t>
      </w:r>
    </w:p>
    <w:p w14:paraId="1DCE97FD" w14:textId="77777777" w:rsidR="00526ED9" w:rsidRPr="00526ED9" w:rsidRDefault="00526ED9" w:rsidP="00526ED9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526ED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1. 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ศูนย์พัฒนาเด็กเล็กองค์การบริหารส่วนตำบลท่าตลาด</w:t>
      </w:r>
    </w:p>
    <w:p w14:paraId="19A99529" w14:textId="77777777" w:rsidR="00526ED9" w:rsidRPr="00526ED9" w:rsidRDefault="00526ED9" w:rsidP="0081413D">
      <w:pPr>
        <w:spacing w:after="0" w:line="240" w:lineRule="auto"/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>2.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ศูนย์พัฒนาเด็กเล็กองค์การบริหารส่วนตำบลท่าตลาด (เอื้ออาทร)</w:t>
      </w:r>
    </w:p>
    <w:p w14:paraId="19CC0DFA" w14:textId="77777777" w:rsidR="00526ED9" w:rsidRPr="00526ED9" w:rsidRDefault="00526ED9" w:rsidP="0081413D">
      <w:pPr>
        <w:spacing w:after="0" w:line="240" w:lineRule="auto"/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526ED9">
        <w:rPr>
          <w:rFonts w:ascii="TH SarabunIT๙" w:eastAsia="Calibri" w:hAnsi="TH SarabunIT๙" w:cs="TH SarabunIT๙"/>
          <w:sz w:val="32"/>
          <w:szCs w:val="32"/>
        </w:rPr>
        <w:t xml:space="preserve">3. 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ศูนย์พัฒนาเด็กเล็ก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>พระเทพศาสนาภิบาล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 (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หมู่บ้านศรีสามพราน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14:paraId="4440FF9E" w14:textId="77777777" w:rsidR="00526ED9" w:rsidRPr="00526ED9" w:rsidRDefault="00526ED9" w:rsidP="00526ED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26ED9">
        <w:rPr>
          <w:rFonts w:ascii="TH SarabunIT๙" w:eastAsia="Calibri" w:hAnsi="TH SarabunIT๙" w:cs="TH SarabunIT๙"/>
          <w:sz w:val="32"/>
          <w:szCs w:val="32"/>
        </w:rPr>
        <w:tab/>
      </w:r>
      <w:r w:rsidRPr="00526ED9">
        <w:rPr>
          <w:rFonts w:ascii="TH SarabunIT๙" w:eastAsia="Calibri" w:hAnsi="TH SarabunIT๙" w:cs="TH SarabunIT๙"/>
          <w:sz w:val="32"/>
          <w:szCs w:val="32"/>
        </w:rPr>
        <w:tab/>
        <w:t xml:space="preserve">- 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ศูนย์การศึกษานอกโรงเรียน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จำนวน 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1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แห่ง</w:t>
      </w:r>
    </w:p>
    <w:p w14:paraId="0C9B3B66" w14:textId="77777777" w:rsidR="00526ED9" w:rsidRPr="00526ED9" w:rsidRDefault="00526ED9" w:rsidP="00526ED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- 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โรงเรียนประถมศึกษา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จำนวน 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1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แห่ง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ได้แก่ 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โรงเรียนบ้านท่าตลาด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3A427A38" w14:textId="77777777" w:rsidR="00526ED9" w:rsidRPr="00526ED9" w:rsidRDefault="00526ED9" w:rsidP="00526ED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- 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ห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>้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อ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>ง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สมุดประชาชน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จำนวน 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1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แห่ง</w:t>
      </w:r>
      <w:r w:rsidRPr="00526ED9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>ได้แก่  ห้องสมุดประชาชนเฉลิมราชกุมารี</w:t>
      </w:r>
    </w:p>
    <w:p w14:paraId="235778BB" w14:textId="2038F91F" w:rsidR="00526ED9" w:rsidRPr="0081413D" w:rsidRDefault="0081413D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26ED9" w:rsidRPr="0081413D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4.2  การ</w:t>
      </w:r>
      <w:r w:rsidR="00526ED9" w:rsidRPr="0081413D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สาธารณสุข</w:t>
      </w:r>
    </w:p>
    <w:p w14:paraId="6DBF7539" w14:textId="44B9CDAA" w:rsidR="00526ED9" w:rsidRPr="00526ED9" w:rsidRDefault="0081413D" w:rsidP="0081413D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-  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>ในเขตองค์การบริหารส่วนตำบลท่าตลาดมีสถานบริการด้านสาธารณสุขในพื้นที่  ดังนี้</w:t>
      </w:r>
    </w:p>
    <w:p w14:paraId="6500FCFF" w14:textId="77777777" w:rsidR="00526ED9" w:rsidRDefault="00526ED9" w:rsidP="0081413D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  <w:u w:val="single"/>
        </w:rPr>
      </w:pP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- 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โรงพยาบาลของรัฐ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จำนวน 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1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แห่ง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ได้แก่  โรงพยาบาลเมตตาประชารักษ์ (วัดไร่ขิง)</w:t>
      </w:r>
    </w:p>
    <w:p w14:paraId="524A8660" w14:textId="77777777" w:rsidR="0081413D" w:rsidRDefault="0081413D" w:rsidP="0081413D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  <w:u w:val="single"/>
        </w:rPr>
      </w:pPr>
    </w:p>
    <w:p w14:paraId="1011F20F" w14:textId="77777777" w:rsidR="0081413D" w:rsidRDefault="0081413D" w:rsidP="0081413D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  <w:u w:val="single"/>
        </w:rPr>
      </w:pPr>
    </w:p>
    <w:p w14:paraId="1B7FF37B" w14:textId="77777777" w:rsidR="0081413D" w:rsidRDefault="0081413D" w:rsidP="0081413D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  <w:u w:val="single"/>
        </w:rPr>
      </w:pPr>
    </w:p>
    <w:p w14:paraId="33CD3719" w14:textId="77777777" w:rsidR="00256EA5" w:rsidRDefault="00256EA5" w:rsidP="00CE62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A1494BD" w14:textId="5E371364" w:rsidR="00CE6208" w:rsidRDefault="00CE6208" w:rsidP="00CE62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 w:rsidR="00256EA5"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  <w:r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14:paraId="16AC7AD8" w14:textId="77777777" w:rsidR="0081413D" w:rsidRDefault="0081413D" w:rsidP="00CE620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u w:val="single"/>
        </w:rPr>
      </w:pPr>
    </w:p>
    <w:p w14:paraId="71F17D0B" w14:textId="77777777" w:rsidR="0081413D" w:rsidRDefault="0081413D" w:rsidP="0081413D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  <w:u w:val="single"/>
        </w:rPr>
      </w:pPr>
    </w:p>
    <w:p w14:paraId="71F6B50D" w14:textId="3B583561" w:rsidR="00526ED9" w:rsidRPr="0081413D" w:rsidRDefault="0081413D" w:rsidP="00526ED9">
      <w:pPr>
        <w:spacing w:after="0" w:line="240" w:lineRule="auto"/>
        <w:jc w:val="both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26ED9" w:rsidRPr="0081413D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 xml:space="preserve">4.3 </w:t>
      </w:r>
      <w:r w:rsidR="00526ED9" w:rsidRPr="0081413D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 xml:space="preserve"> อาชญากรรม</w:t>
      </w:r>
    </w:p>
    <w:p w14:paraId="208C9B93" w14:textId="5D3DEF8C" w:rsidR="00526ED9" w:rsidRPr="00526ED9" w:rsidRDefault="0081413D" w:rsidP="00526ED9">
      <w:pPr>
        <w:spacing w:after="0" w:line="240" w:lineRule="auto"/>
        <w:jc w:val="both"/>
        <w:rPr>
          <w:rFonts w:ascii="TH SarabunIT๙" w:eastAsia="Calibri" w:hAnsi="TH SarabunIT๙" w:cs="TH SarabunIT๙"/>
          <w:sz w:val="32"/>
          <w:szCs w:val="32"/>
          <w:u w:val="single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ในเขตองค์การบริหารส่วนตำบลท่าตลาดมีสถิติการเกิดอาชญากรรมในพื้นที่ระหว่างเดือนมกราคม 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เดือนสิงหาคม  2564  ดังนี้</w:t>
      </w:r>
    </w:p>
    <w:p w14:paraId="4D3926F3" w14:textId="77777777" w:rsidR="00526ED9" w:rsidRPr="00526ED9" w:rsidRDefault="00526ED9" w:rsidP="00526ED9">
      <w:pPr>
        <w:spacing w:after="0" w:line="240" w:lineRule="auto"/>
        <w:jc w:val="both"/>
        <w:rPr>
          <w:rFonts w:ascii="TH SarabunIT๙" w:eastAsia="Calibri" w:hAnsi="TH SarabunIT๙" w:cs="TH SarabunIT๙"/>
          <w:b/>
          <w:bCs/>
          <w:sz w:val="16"/>
          <w:szCs w:val="16"/>
          <w:u w:val="single"/>
        </w:rPr>
      </w:pPr>
    </w:p>
    <w:tbl>
      <w:tblPr>
        <w:tblW w:w="6379" w:type="dxa"/>
        <w:tblInd w:w="1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685"/>
        <w:gridCol w:w="2127"/>
      </w:tblGrid>
      <w:tr w:rsidR="00526ED9" w:rsidRPr="00526ED9" w14:paraId="6F45518F" w14:textId="77777777" w:rsidTr="00526ED9">
        <w:tc>
          <w:tcPr>
            <w:tcW w:w="567" w:type="dxa"/>
            <w:shd w:val="clear" w:color="auto" w:fill="auto"/>
          </w:tcPr>
          <w:p w14:paraId="24981C3C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  <w:shd w:val="clear" w:color="auto" w:fill="auto"/>
          </w:tcPr>
          <w:p w14:paraId="7A7FE91C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2127" w:type="dxa"/>
            <w:shd w:val="clear" w:color="auto" w:fill="auto"/>
          </w:tcPr>
          <w:p w14:paraId="181EC3AC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จำนวน (คดี)</w:t>
            </w:r>
          </w:p>
        </w:tc>
      </w:tr>
      <w:tr w:rsidR="00526ED9" w:rsidRPr="00526ED9" w14:paraId="16D1F045" w14:textId="77777777" w:rsidTr="00526ED9">
        <w:tc>
          <w:tcPr>
            <w:tcW w:w="567" w:type="dxa"/>
            <w:shd w:val="clear" w:color="auto" w:fill="auto"/>
          </w:tcPr>
          <w:p w14:paraId="5156BE01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14:paraId="07C40B4D" w14:textId="77777777" w:rsidR="00526ED9" w:rsidRPr="00526ED9" w:rsidRDefault="00526ED9" w:rsidP="00526ED9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คดีอาชญากรรมด้านเศรษฐกิจ</w:t>
            </w:r>
          </w:p>
        </w:tc>
        <w:tc>
          <w:tcPr>
            <w:tcW w:w="2127" w:type="dxa"/>
            <w:shd w:val="clear" w:color="auto" w:fill="auto"/>
          </w:tcPr>
          <w:p w14:paraId="06F241C6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526ED9" w:rsidRPr="00526ED9" w14:paraId="0D88EDD5" w14:textId="77777777" w:rsidTr="00526ED9">
        <w:tc>
          <w:tcPr>
            <w:tcW w:w="567" w:type="dxa"/>
            <w:shd w:val="clear" w:color="auto" w:fill="auto"/>
          </w:tcPr>
          <w:p w14:paraId="0EFB4868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14:paraId="5915803E" w14:textId="77777777" w:rsidR="00526ED9" w:rsidRPr="00526ED9" w:rsidRDefault="00526ED9" w:rsidP="00526ED9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คดีอาชญากรรมด้านสังคม</w:t>
            </w:r>
          </w:p>
        </w:tc>
        <w:tc>
          <w:tcPr>
            <w:tcW w:w="2127" w:type="dxa"/>
            <w:shd w:val="clear" w:color="auto" w:fill="auto"/>
          </w:tcPr>
          <w:p w14:paraId="28E5A8C9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6E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</w:t>
            </w:r>
          </w:p>
        </w:tc>
      </w:tr>
    </w:tbl>
    <w:p w14:paraId="5124871E" w14:textId="77777777" w:rsidR="006256FC" w:rsidRPr="006256FC" w:rsidRDefault="006256FC" w:rsidP="0081413D">
      <w:pPr>
        <w:spacing w:after="0" w:line="240" w:lineRule="auto"/>
        <w:ind w:firstLine="720"/>
        <w:rPr>
          <w:rFonts w:ascii="TH SarabunIT๙" w:eastAsia="Calibri" w:hAnsi="TH SarabunIT๙" w:cs="TH SarabunIT๙"/>
          <w:b/>
          <w:bCs/>
          <w:sz w:val="16"/>
          <w:szCs w:val="16"/>
          <w:u w:val="single"/>
        </w:rPr>
      </w:pPr>
    </w:p>
    <w:p w14:paraId="224F9562" w14:textId="77777777" w:rsidR="00526ED9" w:rsidRPr="0081413D" w:rsidRDefault="00526ED9" w:rsidP="0081413D">
      <w:pPr>
        <w:spacing w:after="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81413D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 xml:space="preserve">๔.๔ </w:t>
      </w:r>
      <w:r w:rsidRPr="0081413D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 xml:space="preserve"> ปัญหา</w:t>
      </w:r>
      <w:r w:rsidRPr="0081413D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ยาเสพติด</w:t>
      </w:r>
    </w:p>
    <w:p w14:paraId="62228C65" w14:textId="1CD84155" w:rsidR="00526ED9" w:rsidRPr="00526ED9" w:rsidRDefault="00526ED9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u w:val="single"/>
        </w:rPr>
      </w:pP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141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-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ปัญหายาเสพติดในเขตพื้นที่องค์การบริหารส่วนตำบล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>ท่าตลาด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 ได้รับความร่วมมือจากทางผู้นำ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>หมู่บ้าน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  ประชาชน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>และ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หน่วยงาน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>ในพื้นที่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ช่วยดูแล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>ป้องกันเป็นอย่างดี  ในส่วน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ขององค์การบริหารส่วนตำบล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>ท่าตลาดก็ได้มีการสนับสนุนการป้องกันปัญหายาเสพติดด้วย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  เช่น 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การณรงค์ประชาสัมพันธ์  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>เป็นต้น</w:t>
      </w:r>
    </w:p>
    <w:p w14:paraId="6270D695" w14:textId="77777777" w:rsidR="00526ED9" w:rsidRPr="0081413D" w:rsidRDefault="00526ED9" w:rsidP="0081413D">
      <w:pPr>
        <w:spacing w:after="0" w:line="240" w:lineRule="auto"/>
        <w:ind w:firstLine="72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81413D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 xml:space="preserve">๔.5 </w:t>
      </w:r>
      <w:r w:rsidRPr="0081413D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81413D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การสังคมสังเคราะห์</w:t>
      </w:r>
    </w:p>
    <w:p w14:paraId="1DE4EE71" w14:textId="2F4F1320" w:rsidR="00526ED9" w:rsidRPr="00526ED9" w:rsidRDefault="0081413D" w:rsidP="0081413D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- 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องค์การบริหารส่วนตำบล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>ท่าตลาด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>ได้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>มีการ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>ดำเนิน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>งาน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>ด้านส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>ั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>งคมสังเคราะห์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>ในพื้นที่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>ดังนี้</w:t>
      </w:r>
    </w:p>
    <w:p w14:paraId="729C367F" w14:textId="77777777" w:rsidR="00526ED9" w:rsidRPr="00526ED9" w:rsidRDefault="00526ED9" w:rsidP="0081413D">
      <w:pPr>
        <w:spacing w:after="0" w:line="240" w:lineRule="auto"/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๑. 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ดำเนินการจ่ายเบี้ยยังชีพให้กับผู้สูงอายุ  ผู้พิการและผู้ป่วยเอดส์  </w:t>
      </w:r>
    </w:p>
    <w:p w14:paraId="6DE390FB" w14:textId="77777777" w:rsidR="00526ED9" w:rsidRPr="00526ED9" w:rsidRDefault="00526ED9" w:rsidP="0081413D">
      <w:pPr>
        <w:spacing w:after="0" w:line="240" w:lineRule="auto"/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๒. 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รับลงทะเบียนและประสานโครงการเงินอุดหนุนเพื่อการเลี้ยงดูเด็กแรกเกิด</w:t>
      </w:r>
    </w:p>
    <w:p w14:paraId="4E3DEE49" w14:textId="77777777" w:rsidR="00526ED9" w:rsidRPr="00526ED9" w:rsidRDefault="00526ED9" w:rsidP="0081413D">
      <w:pPr>
        <w:spacing w:after="0" w:line="240" w:lineRule="auto"/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๓. 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ประสานการทำบัตรผู้พิการ</w:t>
      </w:r>
    </w:p>
    <w:p w14:paraId="38EB3F29" w14:textId="77777777" w:rsidR="00526ED9" w:rsidRPr="00526ED9" w:rsidRDefault="00526ED9" w:rsidP="0081413D">
      <w:pPr>
        <w:spacing w:after="0" w:line="240" w:lineRule="auto"/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526ED9">
        <w:rPr>
          <w:rFonts w:ascii="TH SarabunIT๙" w:eastAsia="Calibri" w:hAnsi="TH SarabunIT๙" w:cs="TH SarabunIT๙"/>
          <w:sz w:val="32"/>
          <w:szCs w:val="32"/>
          <w:cs/>
        </w:rPr>
        <w:t xml:space="preserve">4. 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ปรับปรุงซ่อมแซมบ้านผู้สูงอายุ  ผู้พิการ</w:t>
      </w:r>
      <w:r w:rsidRPr="00526ED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และผู้ด้อยโอกาส</w:t>
      </w:r>
    </w:p>
    <w:p w14:paraId="33E2DD2A" w14:textId="77777777" w:rsidR="00526ED9" w:rsidRPr="00526ED9" w:rsidRDefault="00526ED9" w:rsidP="0081413D">
      <w:pPr>
        <w:spacing w:after="0" w:line="240" w:lineRule="auto"/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526ED9">
        <w:rPr>
          <w:rFonts w:ascii="TH SarabunIT๙" w:eastAsia="Calibri" w:hAnsi="TH SarabunIT๙" w:cs="TH SarabunIT๙"/>
          <w:sz w:val="32"/>
          <w:szCs w:val="32"/>
        </w:rPr>
        <w:t xml:space="preserve">5. </w:t>
      </w: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ดำเนินการโครงการฝึกอบรมทักษะอาชีพให้กับประชาชน</w:t>
      </w:r>
    </w:p>
    <w:p w14:paraId="214B62DC" w14:textId="77777777" w:rsidR="00526ED9" w:rsidRPr="00526ED9" w:rsidRDefault="00526ED9" w:rsidP="0081413D">
      <w:pPr>
        <w:spacing w:after="0" w:line="240" w:lineRule="auto"/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>6.  อุดหนุนกองทุนสวัสดิการชุมชน</w:t>
      </w:r>
    </w:p>
    <w:p w14:paraId="641C5A27" w14:textId="77777777" w:rsidR="00526ED9" w:rsidRPr="00526ED9" w:rsidRDefault="00526ED9" w:rsidP="0081413D">
      <w:pPr>
        <w:spacing w:after="0" w:line="240" w:lineRule="auto"/>
        <w:ind w:left="720" w:firstLine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7.  ประสานการให้ความช่วยเหลือของจังหวัด  อำเภอและหน่วยงานต่างๆ </w:t>
      </w:r>
    </w:p>
    <w:p w14:paraId="2EBB67E8" w14:textId="77777777" w:rsidR="00526ED9" w:rsidRPr="00526ED9" w:rsidRDefault="00526ED9" w:rsidP="00526ED9">
      <w:pPr>
        <w:spacing w:after="0" w:line="240" w:lineRule="auto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14:paraId="40D511E8" w14:textId="77777777" w:rsidR="0081413D" w:rsidRDefault="0081413D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91CB5FE" w14:textId="77777777" w:rsidR="0081413D" w:rsidRDefault="0081413D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D7E9A67" w14:textId="77777777" w:rsidR="0081413D" w:rsidRDefault="0081413D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CF6460C" w14:textId="77777777" w:rsidR="0081413D" w:rsidRDefault="0081413D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EEA1219" w14:textId="77777777" w:rsidR="0081413D" w:rsidRDefault="0081413D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4C53DD1" w14:textId="77777777" w:rsidR="0081413D" w:rsidRDefault="0081413D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DE17B21" w14:textId="77777777" w:rsidR="0081413D" w:rsidRDefault="0081413D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E3D72BC" w14:textId="77777777" w:rsidR="0081413D" w:rsidRDefault="0081413D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66776A7" w14:textId="77777777" w:rsidR="0081413D" w:rsidRDefault="0081413D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A3FD522" w14:textId="77777777" w:rsidR="0081413D" w:rsidRDefault="0081413D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DE06BEA" w14:textId="77777777" w:rsidR="0081413D" w:rsidRDefault="0081413D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598E5DF" w14:textId="01EFD885" w:rsidR="0081413D" w:rsidRDefault="0081413D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9521D16" w14:textId="0E32CCBC" w:rsidR="00256EA5" w:rsidRDefault="00256EA5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DE4F674" w14:textId="77777777" w:rsidR="00256EA5" w:rsidRDefault="00256EA5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9794A90" w14:textId="46DD33B1" w:rsidR="0081413D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bookmarkStart w:id="8" w:name="_Hlk198126483"/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 w:rsidR="00256EA5">
        <w:rPr>
          <w:rFonts w:ascii="TH SarabunIT๙" w:hAnsi="TH SarabunIT๙" w:cs="TH SarabunIT๙" w:hint="cs"/>
          <w:b/>
          <w:bCs/>
          <w:sz w:val="32"/>
          <w:szCs w:val="32"/>
          <w:cs/>
        </w:rPr>
        <w:t>๙</w:t>
      </w:r>
      <w:r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bookmarkEnd w:id="8"/>
    <w:p w14:paraId="6E6A99FD" w14:textId="079D83C7" w:rsidR="00526ED9" w:rsidRPr="0081413D" w:rsidRDefault="00526ED9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  <w:cs/>
        </w:rPr>
      </w:pPr>
      <w:r w:rsidRPr="0081413D">
        <w:rPr>
          <w:rFonts w:ascii="TH SarabunIT๙" w:eastAsia="Calibri" w:hAnsi="TH SarabunIT๙" w:cs="TH SarabunIT๙"/>
          <w:b/>
          <w:bCs/>
          <w:sz w:val="36"/>
          <w:szCs w:val="36"/>
        </w:rPr>
        <w:t>5.</w:t>
      </w:r>
      <w:r w:rsidRPr="0081413D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  ระบบบริการพื้นฐาน</w:t>
      </w:r>
    </w:p>
    <w:p w14:paraId="0AA2747A" w14:textId="5F300A87" w:rsidR="00526ED9" w:rsidRPr="0081413D" w:rsidRDefault="0081413D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 w:rsidR="00526ED9" w:rsidRPr="0081413D"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  <w:t xml:space="preserve">5.1  </w:t>
      </w:r>
      <w:r w:rsidR="00526ED9" w:rsidRPr="0081413D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การคมนาคมขนส่ง</w:t>
      </w:r>
      <w:r w:rsidR="00526ED9" w:rsidRPr="008141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63D9E70A" w14:textId="660F132D" w:rsidR="00526ED9" w:rsidRPr="00991C71" w:rsidRDefault="00526ED9" w:rsidP="0081413D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16"/>
          <w:szCs w:val="16"/>
        </w:rPr>
      </w:pPr>
      <w:r w:rsidRPr="00991C7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ข้อมูลถนนในเขตพื้นที่องค์การบริหารส่วนตำบลท่าตลาด  มีดังนี้</w:t>
      </w:r>
    </w:p>
    <w:tbl>
      <w:tblPr>
        <w:tblW w:w="1020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6"/>
        <w:gridCol w:w="708"/>
        <w:gridCol w:w="991"/>
        <w:gridCol w:w="708"/>
        <w:gridCol w:w="850"/>
        <w:gridCol w:w="993"/>
        <w:gridCol w:w="993"/>
        <w:gridCol w:w="1417"/>
      </w:tblGrid>
      <w:tr w:rsidR="00526ED9" w:rsidRPr="00526ED9" w14:paraId="5122AD33" w14:textId="77777777" w:rsidTr="00526ED9">
        <w:trPr>
          <w:trHeight w:val="424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39814C44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836" w:type="dxa"/>
            <w:vMerge w:val="restart"/>
            <w:shd w:val="clear" w:color="auto" w:fill="auto"/>
            <w:vAlign w:val="center"/>
          </w:tcPr>
          <w:p w14:paraId="30579A2E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ชื่อถนน</w:t>
            </w:r>
            <w:r w:rsidRPr="00526ED9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/ ซอย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2BC2A982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หมู่ที่</w:t>
            </w:r>
          </w:p>
        </w:tc>
        <w:tc>
          <w:tcPr>
            <w:tcW w:w="991" w:type="dxa"/>
            <w:vMerge w:val="restart"/>
            <w:shd w:val="clear" w:color="auto" w:fill="auto"/>
            <w:vAlign w:val="center"/>
          </w:tcPr>
          <w:p w14:paraId="65EDAF0D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ระยะทาง</w:t>
            </w:r>
          </w:p>
          <w:p w14:paraId="6A6162DB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(เมตร)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351A634C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ชนิดผิวจราจร (เมตร)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50601820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ขนาดผิวจราจร</w:t>
            </w:r>
          </w:p>
          <w:p w14:paraId="118A6256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(เมตร)</w:t>
            </w:r>
          </w:p>
        </w:tc>
        <w:tc>
          <w:tcPr>
            <w:tcW w:w="1417" w:type="dxa"/>
            <w:vMerge w:val="restart"/>
            <w:vAlign w:val="center"/>
          </w:tcPr>
          <w:p w14:paraId="04EB4780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526ED9" w:rsidRPr="00526ED9" w14:paraId="74B86DC3" w14:textId="77777777" w:rsidTr="00526ED9">
        <w:tc>
          <w:tcPr>
            <w:tcW w:w="709" w:type="dxa"/>
            <w:vMerge/>
            <w:shd w:val="clear" w:color="auto" w:fill="auto"/>
            <w:vAlign w:val="center"/>
          </w:tcPr>
          <w:p w14:paraId="3A5B641B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2836" w:type="dxa"/>
            <w:vMerge/>
            <w:shd w:val="clear" w:color="auto" w:fill="auto"/>
            <w:vAlign w:val="center"/>
          </w:tcPr>
          <w:p w14:paraId="5F1C2CD5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56F0DD17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991" w:type="dxa"/>
            <w:vMerge/>
            <w:shd w:val="clear" w:color="auto" w:fill="auto"/>
            <w:vAlign w:val="center"/>
          </w:tcPr>
          <w:p w14:paraId="715EA2E7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69C792B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ลูกรัง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E14D33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ลาดยาง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5B6A8E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คอนกรีต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71398EF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25DEF061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26ED9" w:rsidRPr="00526ED9" w14:paraId="2A7D48C4" w14:textId="77777777" w:rsidTr="00526ED9">
        <w:tc>
          <w:tcPr>
            <w:tcW w:w="709" w:type="dxa"/>
            <w:shd w:val="clear" w:color="auto" w:fill="auto"/>
            <w:vAlign w:val="center"/>
          </w:tcPr>
          <w:p w14:paraId="6257B857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1</w:t>
            </w:r>
          </w:p>
        </w:tc>
        <w:tc>
          <w:tcPr>
            <w:tcW w:w="2836" w:type="dxa"/>
            <w:shd w:val="clear" w:color="auto" w:fill="auto"/>
            <w:vAlign w:val="center"/>
          </w:tcPr>
          <w:p w14:paraId="5A47CE07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ซอยแสงเพชร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FB7B604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1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15CE7845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550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CE8A71D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5FD847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F90658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550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751CD6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6</w:t>
            </w:r>
          </w:p>
        </w:tc>
        <w:tc>
          <w:tcPr>
            <w:tcW w:w="1417" w:type="dxa"/>
          </w:tcPr>
          <w:p w14:paraId="16E0006E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</w:tr>
      <w:tr w:rsidR="00526ED9" w:rsidRPr="00526ED9" w14:paraId="76DB67C7" w14:textId="77777777" w:rsidTr="00526ED9">
        <w:tc>
          <w:tcPr>
            <w:tcW w:w="709" w:type="dxa"/>
            <w:shd w:val="clear" w:color="auto" w:fill="auto"/>
          </w:tcPr>
          <w:p w14:paraId="235D41A6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14:paraId="4BAC4ADB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ซอยแสงเพชร 1</w:t>
            </w:r>
          </w:p>
        </w:tc>
        <w:tc>
          <w:tcPr>
            <w:tcW w:w="708" w:type="dxa"/>
            <w:shd w:val="clear" w:color="auto" w:fill="auto"/>
          </w:tcPr>
          <w:p w14:paraId="2BC08D53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1</w:t>
            </w:r>
          </w:p>
        </w:tc>
        <w:tc>
          <w:tcPr>
            <w:tcW w:w="991" w:type="dxa"/>
            <w:shd w:val="clear" w:color="auto" w:fill="auto"/>
          </w:tcPr>
          <w:p w14:paraId="14FA73DC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80</w:t>
            </w:r>
          </w:p>
        </w:tc>
        <w:tc>
          <w:tcPr>
            <w:tcW w:w="708" w:type="dxa"/>
            <w:shd w:val="clear" w:color="auto" w:fill="auto"/>
          </w:tcPr>
          <w:p w14:paraId="673B7611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F2D5E63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80</w:t>
            </w:r>
          </w:p>
        </w:tc>
        <w:tc>
          <w:tcPr>
            <w:tcW w:w="993" w:type="dxa"/>
            <w:shd w:val="clear" w:color="auto" w:fill="auto"/>
          </w:tcPr>
          <w:p w14:paraId="3A8AF19A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F6381AD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4</w:t>
            </w:r>
          </w:p>
        </w:tc>
        <w:tc>
          <w:tcPr>
            <w:tcW w:w="1417" w:type="dxa"/>
          </w:tcPr>
          <w:p w14:paraId="2772B6CC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บางส่วนไม่เป็นสาธารณะ</w:t>
            </w:r>
          </w:p>
        </w:tc>
      </w:tr>
      <w:tr w:rsidR="00526ED9" w:rsidRPr="00526ED9" w14:paraId="715549C1" w14:textId="77777777" w:rsidTr="00526ED9">
        <w:tc>
          <w:tcPr>
            <w:tcW w:w="709" w:type="dxa"/>
            <w:shd w:val="clear" w:color="auto" w:fill="auto"/>
          </w:tcPr>
          <w:p w14:paraId="5A293BEC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3</w:t>
            </w:r>
          </w:p>
        </w:tc>
        <w:tc>
          <w:tcPr>
            <w:tcW w:w="2836" w:type="dxa"/>
            <w:shd w:val="clear" w:color="auto" w:fill="auto"/>
          </w:tcPr>
          <w:p w14:paraId="7AECA5AC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ซอยแสงเพชร 2</w:t>
            </w:r>
          </w:p>
        </w:tc>
        <w:tc>
          <w:tcPr>
            <w:tcW w:w="708" w:type="dxa"/>
            <w:shd w:val="clear" w:color="auto" w:fill="auto"/>
          </w:tcPr>
          <w:p w14:paraId="639CA8A0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1</w:t>
            </w:r>
          </w:p>
        </w:tc>
        <w:tc>
          <w:tcPr>
            <w:tcW w:w="991" w:type="dxa"/>
            <w:shd w:val="clear" w:color="auto" w:fill="auto"/>
          </w:tcPr>
          <w:p w14:paraId="0BFDE6C2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61</w:t>
            </w: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68A51C8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3702D11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61</w:t>
            </w: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217D9CA0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AEE697C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4</w:t>
            </w: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- 6</w:t>
            </w:r>
          </w:p>
        </w:tc>
        <w:tc>
          <w:tcPr>
            <w:tcW w:w="1417" w:type="dxa"/>
          </w:tcPr>
          <w:p w14:paraId="57519F33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</w:tr>
      <w:tr w:rsidR="00526ED9" w:rsidRPr="00526ED9" w14:paraId="69B7BD98" w14:textId="77777777" w:rsidTr="00526ED9">
        <w:tc>
          <w:tcPr>
            <w:tcW w:w="709" w:type="dxa"/>
            <w:shd w:val="clear" w:color="auto" w:fill="auto"/>
          </w:tcPr>
          <w:p w14:paraId="6FFB7655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4</w:t>
            </w:r>
          </w:p>
        </w:tc>
        <w:tc>
          <w:tcPr>
            <w:tcW w:w="2836" w:type="dxa"/>
            <w:shd w:val="clear" w:color="auto" w:fill="auto"/>
          </w:tcPr>
          <w:p w14:paraId="1CF79996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ซอยแสงเพชร 3</w:t>
            </w:r>
          </w:p>
        </w:tc>
        <w:tc>
          <w:tcPr>
            <w:tcW w:w="708" w:type="dxa"/>
            <w:shd w:val="clear" w:color="auto" w:fill="auto"/>
          </w:tcPr>
          <w:p w14:paraId="61CBC8F6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991" w:type="dxa"/>
            <w:shd w:val="clear" w:color="auto" w:fill="auto"/>
          </w:tcPr>
          <w:p w14:paraId="61E96B6B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640</w:t>
            </w:r>
          </w:p>
        </w:tc>
        <w:tc>
          <w:tcPr>
            <w:tcW w:w="708" w:type="dxa"/>
            <w:shd w:val="clear" w:color="auto" w:fill="auto"/>
          </w:tcPr>
          <w:p w14:paraId="52CAD0D8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9BADAAA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64</w:t>
            </w: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206390B0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6B27D1E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4</w:t>
            </w:r>
          </w:p>
        </w:tc>
        <w:tc>
          <w:tcPr>
            <w:tcW w:w="1417" w:type="dxa"/>
          </w:tcPr>
          <w:p w14:paraId="28769ED3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</w:tr>
      <w:tr w:rsidR="00526ED9" w:rsidRPr="00526ED9" w14:paraId="301924D9" w14:textId="77777777" w:rsidTr="00526ED9">
        <w:tc>
          <w:tcPr>
            <w:tcW w:w="709" w:type="dxa"/>
            <w:shd w:val="clear" w:color="auto" w:fill="auto"/>
          </w:tcPr>
          <w:p w14:paraId="48F17238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2836" w:type="dxa"/>
            <w:shd w:val="clear" w:color="auto" w:fill="auto"/>
          </w:tcPr>
          <w:p w14:paraId="71B7ADCD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ซอยบ้านลุงสำอางค์</w:t>
            </w:r>
          </w:p>
        </w:tc>
        <w:tc>
          <w:tcPr>
            <w:tcW w:w="708" w:type="dxa"/>
            <w:shd w:val="clear" w:color="auto" w:fill="auto"/>
          </w:tcPr>
          <w:p w14:paraId="2E937B0C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991" w:type="dxa"/>
            <w:shd w:val="clear" w:color="auto" w:fill="auto"/>
          </w:tcPr>
          <w:p w14:paraId="6AE452A6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380</w:t>
            </w:r>
          </w:p>
        </w:tc>
        <w:tc>
          <w:tcPr>
            <w:tcW w:w="708" w:type="dxa"/>
            <w:shd w:val="clear" w:color="auto" w:fill="auto"/>
          </w:tcPr>
          <w:p w14:paraId="54439B98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0B508A2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380</w:t>
            </w:r>
          </w:p>
        </w:tc>
        <w:tc>
          <w:tcPr>
            <w:tcW w:w="993" w:type="dxa"/>
            <w:shd w:val="clear" w:color="auto" w:fill="auto"/>
          </w:tcPr>
          <w:p w14:paraId="7C1916B3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988C7C9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3</w:t>
            </w:r>
          </w:p>
        </w:tc>
        <w:tc>
          <w:tcPr>
            <w:tcW w:w="1417" w:type="dxa"/>
          </w:tcPr>
          <w:p w14:paraId="3F65667A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</w:tr>
      <w:tr w:rsidR="00526ED9" w:rsidRPr="00526ED9" w14:paraId="3606C07D" w14:textId="77777777" w:rsidTr="00526ED9">
        <w:tc>
          <w:tcPr>
            <w:tcW w:w="709" w:type="dxa"/>
            <w:shd w:val="clear" w:color="auto" w:fill="auto"/>
          </w:tcPr>
          <w:p w14:paraId="4FA75A18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6</w:t>
            </w:r>
          </w:p>
        </w:tc>
        <w:tc>
          <w:tcPr>
            <w:tcW w:w="2836" w:type="dxa"/>
            <w:shd w:val="clear" w:color="auto" w:fill="auto"/>
          </w:tcPr>
          <w:p w14:paraId="62382C93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ซอยศิริชัย</w:t>
            </w:r>
          </w:p>
        </w:tc>
        <w:tc>
          <w:tcPr>
            <w:tcW w:w="708" w:type="dxa"/>
            <w:shd w:val="clear" w:color="auto" w:fill="auto"/>
          </w:tcPr>
          <w:p w14:paraId="2012E5C9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991" w:type="dxa"/>
            <w:shd w:val="clear" w:color="auto" w:fill="auto"/>
          </w:tcPr>
          <w:p w14:paraId="10061675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7</w:t>
            </w: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64</w:t>
            </w:r>
          </w:p>
        </w:tc>
        <w:tc>
          <w:tcPr>
            <w:tcW w:w="708" w:type="dxa"/>
            <w:shd w:val="clear" w:color="auto" w:fill="auto"/>
          </w:tcPr>
          <w:p w14:paraId="54983017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D79B4ED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4</w:t>
            </w: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97</w:t>
            </w:r>
          </w:p>
        </w:tc>
        <w:tc>
          <w:tcPr>
            <w:tcW w:w="993" w:type="dxa"/>
            <w:shd w:val="clear" w:color="auto" w:fill="auto"/>
          </w:tcPr>
          <w:p w14:paraId="711EC861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267</w:t>
            </w:r>
          </w:p>
        </w:tc>
        <w:tc>
          <w:tcPr>
            <w:tcW w:w="993" w:type="dxa"/>
            <w:shd w:val="clear" w:color="auto" w:fill="auto"/>
          </w:tcPr>
          <w:p w14:paraId="44FA1AD0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1417" w:type="dxa"/>
          </w:tcPr>
          <w:p w14:paraId="49E374DB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บางส่วนไม่เป็นสาธารณะ</w:t>
            </w:r>
          </w:p>
        </w:tc>
      </w:tr>
      <w:tr w:rsidR="00526ED9" w:rsidRPr="00526ED9" w14:paraId="09C27BE8" w14:textId="77777777" w:rsidTr="00526ED9">
        <w:tc>
          <w:tcPr>
            <w:tcW w:w="709" w:type="dxa"/>
            <w:shd w:val="clear" w:color="auto" w:fill="auto"/>
          </w:tcPr>
          <w:p w14:paraId="3C134777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7</w:t>
            </w:r>
          </w:p>
        </w:tc>
        <w:tc>
          <w:tcPr>
            <w:tcW w:w="2836" w:type="dxa"/>
            <w:shd w:val="clear" w:color="auto" w:fill="auto"/>
          </w:tcPr>
          <w:p w14:paraId="4AA961B8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ซอยเลียบคลองบางหลวง</w:t>
            </w:r>
          </w:p>
        </w:tc>
        <w:tc>
          <w:tcPr>
            <w:tcW w:w="708" w:type="dxa"/>
            <w:shd w:val="clear" w:color="auto" w:fill="auto"/>
          </w:tcPr>
          <w:p w14:paraId="5F16A03E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991" w:type="dxa"/>
            <w:shd w:val="clear" w:color="auto" w:fill="auto"/>
          </w:tcPr>
          <w:p w14:paraId="020E408C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450</w:t>
            </w:r>
          </w:p>
        </w:tc>
        <w:tc>
          <w:tcPr>
            <w:tcW w:w="708" w:type="dxa"/>
            <w:shd w:val="clear" w:color="auto" w:fill="auto"/>
          </w:tcPr>
          <w:p w14:paraId="77CEDC0D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5DCCA79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2505628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450</w:t>
            </w:r>
          </w:p>
        </w:tc>
        <w:tc>
          <w:tcPr>
            <w:tcW w:w="993" w:type="dxa"/>
            <w:shd w:val="clear" w:color="auto" w:fill="auto"/>
          </w:tcPr>
          <w:p w14:paraId="2F05F9F9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3</w:t>
            </w:r>
          </w:p>
        </w:tc>
        <w:tc>
          <w:tcPr>
            <w:tcW w:w="1417" w:type="dxa"/>
          </w:tcPr>
          <w:p w14:paraId="13539D33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</w:tr>
      <w:tr w:rsidR="00526ED9" w:rsidRPr="00526ED9" w14:paraId="1AED1EBC" w14:textId="77777777" w:rsidTr="00526ED9">
        <w:tc>
          <w:tcPr>
            <w:tcW w:w="709" w:type="dxa"/>
            <w:shd w:val="clear" w:color="auto" w:fill="auto"/>
          </w:tcPr>
          <w:p w14:paraId="0518269C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8</w:t>
            </w:r>
          </w:p>
        </w:tc>
        <w:tc>
          <w:tcPr>
            <w:tcW w:w="2836" w:type="dxa"/>
            <w:shd w:val="clear" w:color="auto" w:fill="auto"/>
          </w:tcPr>
          <w:p w14:paraId="0A8DF269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ซอยผู้ใหญ่ฉลวย (ซอยร่วมใจพัฒนา)</w:t>
            </w:r>
          </w:p>
        </w:tc>
        <w:tc>
          <w:tcPr>
            <w:tcW w:w="708" w:type="dxa"/>
            <w:shd w:val="clear" w:color="auto" w:fill="auto"/>
          </w:tcPr>
          <w:p w14:paraId="0299616B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991" w:type="dxa"/>
            <w:shd w:val="clear" w:color="auto" w:fill="auto"/>
          </w:tcPr>
          <w:p w14:paraId="513AECFC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266</w:t>
            </w:r>
          </w:p>
        </w:tc>
        <w:tc>
          <w:tcPr>
            <w:tcW w:w="708" w:type="dxa"/>
            <w:shd w:val="clear" w:color="auto" w:fill="auto"/>
          </w:tcPr>
          <w:p w14:paraId="5CA25258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A3DDFCC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2BF692F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266</w:t>
            </w:r>
          </w:p>
        </w:tc>
        <w:tc>
          <w:tcPr>
            <w:tcW w:w="993" w:type="dxa"/>
            <w:shd w:val="clear" w:color="auto" w:fill="auto"/>
          </w:tcPr>
          <w:p w14:paraId="5432DBE8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6</w:t>
            </w:r>
          </w:p>
        </w:tc>
        <w:tc>
          <w:tcPr>
            <w:tcW w:w="1417" w:type="dxa"/>
          </w:tcPr>
          <w:p w14:paraId="3E2B3716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</w:tr>
      <w:tr w:rsidR="00526ED9" w:rsidRPr="00526ED9" w14:paraId="75EA352D" w14:textId="77777777" w:rsidTr="00526ED9">
        <w:tc>
          <w:tcPr>
            <w:tcW w:w="709" w:type="dxa"/>
            <w:shd w:val="clear" w:color="auto" w:fill="auto"/>
          </w:tcPr>
          <w:p w14:paraId="15C0E0AD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9</w:t>
            </w:r>
          </w:p>
        </w:tc>
        <w:tc>
          <w:tcPr>
            <w:tcW w:w="2836" w:type="dxa"/>
            <w:shd w:val="clear" w:color="auto" w:fill="auto"/>
          </w:tcPr>
          <w:p w14:paraId="2378002D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ซอยรักษ์ถิ่น</w:t>
            </w:r>
          </w:p>
        </w:tc>
        <w:tc>
          <w:tcPr>
            <w:tcW w:w="708" w:type="dxa"/>
            <w:shd w:val="clear" w:color="auto" w:fill="auto"/>
          </w:tcPr>
          <w:p w14:paraId="4DAB8215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991" w:type="dxa"/>
            <w:shd w:val="clear" w:color="auto" w:fill="auto"/>
          </w:tcPr>
          <w:p w14:paraId="47AA4143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14:paraId="699674D0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C0C48B9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E4EB009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50</w:t>
            </w:r>
          </w:p>
        </w:tc>
        <w:tc>
          <w:tcPr>
            <w:tcW w:w="993" w:type="dxa"/>
            <w:shd w:val="clear" w:color="auto" w:fill="auto"/>
          </w:tcPr>
          <w:p w14:paraId="7BC4000A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6</w:t>
            </w:r>
          </w:p>
        </w:tc>
        <w:tc>
          <w:tcPr>
            <w:tcW w:w="1417" w:type="dxa"/>
          </w:tcPr>
          <w:p w14:paraId="2942775F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</w:tr>
      <w:tr w:rsidR="00526ED9" w:rsidRPr="00526ED9" w14:paraId="6902783D" w14:textId="77777777" w:rsidTr="00526ED9">
        <w:tc>
          <w:tcPr>
            <w:tcW w:w="709" w:type="dxa"/>
            <w:shd w:val="clear" w:color="auto" w:fill="auto"/>
          </w:tcPr>
          <w:p w14:paraId="3506EBFF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10</w:t>
            </w:r>
          </w:p>
        </w:tc>
        <w:tc>
          <w:tcPr>
            <w:tcW w:w="2836" w:type="dxa"/>
            <w:shd w:val="clear" w:color="auto" w:fill="auto"/>
          </w:tcPr>
          <w:p w14:paraId="659857CC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ซอยท่าตลาด 1</w:t>
            </w:r>
          </w:p>
        </w:tc>
        <w:tc>
          <w:tcPr>
            <w:tcW w:w="708" w:type="dxa"/>
            <w:shd w:val="clear" w:color="auto" w:fill="auto"/>
          </w:tcPr>
          <w:p w14:paraId="206D15DD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3</w:t>
            </w: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4</w:t>
            </w:r>
          </w:p>
        </w:tc>
        <w:tc>
          <w:tcPr>
            <w:tcW w:w="991" w:type="dxa"/>
            <w:shd w:val="clear" w:color="auto" w:fill="auto"/>
          </w:tcPr>
          <w:p w14:paraId="13EC7037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1,048</w:t>
            </w:r>
          </w:p>
        </w:tc>
        <w:tc>
          <w:tcPr>
            <w:tcW w:w="708" w:type="dxa"/>
            <w:shd w:val="clear" w:color="auto" w:fill="auto"/>
          </w:tcPr>
          <w:p w14:paraId="7099B8E8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578</w:t>
            </w:r>
          </w:p>
        </w:tc>
        <w:tc>
          <w:tcPr>
            <w:tcW w:w="850" w:type="dxa"/>
            <w:shd w:val="clear" w:color="auto" w:fill="auto"/>
          </w:tcPr>
          <w:p w14:paraId="54578EB2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470</w:t>
            </w:r>
          </w:p>
        </w:tc>
        <w:tc>
          <w:tcPr>
            <w:tcW w:w="993" w:type="dxa"/>
            <w:shd w:val="clear" w:color="auto" w:fill="auto"/>
          </w:tcPr>
          <w:p w14:paraId="3E0A2A97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710BA39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6</w:t>
            </w:r>
          </w:p>
        </w:tc>
        <w:tc>
          <w:tcPr>
            <w:tcW w:w="1417" w:type="dxa"/>
          </w:tcPr>
          <w:p w14:paraId="47C4EE9A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</w:tr>
      <w:tr w:rsidR="00526ED9" w:rsidRPr="00526ED9" w14:paraId="6F6FEE07" w14:textId="77777777" w:rsidTr="00526ED9">
        <w:tc>
          <w:tcPr>
            <w:tcW w:w="709" w:type="dxa"/>
            <w:shd w:val="clear" w:color="auto" w:fill="auto"/>
          </w:tcPr>
          <w:p w14:paraId="1ECBA463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11</w:t>
            </w:r>
          </w:p>
        </w:tc>
        <w:tc>
          <w:tcPr>
            <w:tcW w:w="2836" w:type="dxa"/>
            <w:shd w:val="clear" w:color="auto" w:fill="auto"/>
          </w:tcPr>
          <w:p w14:paraId="056E36D8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ซอยปิรามิด</w:t>
            </w:r>
          </w:p>
        </w:tc>
        <w:tc>
          <w:tcPr>
            <w:tcW w:w="708" w:type="dxa"/>
            <w:shd w:val="clear" w:color="auto" w:fill="auto"/>
          </w:tcPr>
          <w:p w14:paraId="703ABDE1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3 - </w:t>
            </w: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4</w:t>
            </w:r>
          </w:p>
        </w:tc>
        <w:tc>
          <w:tcPr>
            <w:tcW w:w="991" w:type="dxa"/>
            <w:shd w:val="clear" w:color="auto" w:fill="auto"/>
          </w:tcPr>
          <w:p w14:paraId="18935089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835</w:t>
            </w:r>
          </w:p>
        </w:tc>
        <w:tc>
          <w:tcPr>
            <w:tcW w:w="708" w:type="dxa"/>
            <w:shd w:val="clear" w:color="auto" w:fill="auto"/>
          </w:tcPr>
          <w:p w14:paraId="66854B8B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150</w:t>
            </w:r>
          </w:p>
        </w:tc>
        <w:tc>
          <w:tcPr>
            <w:tcW w:w="850" w:type="dxa"/>
            <w:shd w:val="clear" w:color="auto" w:fill="auto"/>
          </w:tcPr>
          <w:p w14:paraId="22B0010B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685</w:t>
            </w:r>
          </w:p>
        </w:tc>
        <w:tc>
          <w:tcPr>
            <w:tcW w:w="993" w:type="dxa"/>
            <w:shd w:val="clear" w:color="auto" w:fill="auto"/>
          </w:tcPr>
          <w:p w14:paraId="5524CBE6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FAF2CA3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5</w:t>
            </w:r>
          </w:p>
        </w:tc>
        <w:tc>
          <w:tcPr>
            <w:tcW w:w="1417" w:type="dxa"/>
          </w:tcPr>
          <w:p w14:paraId="7E50739B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บางส่วนไม่เป็นสาธารณะ</w:t>
            </w:r>
          </w:p>
        </w:tc>
      </w:tr>
      <w:tr w:rsidR="00526ED9" w:rsidRPr="00526ED9" w14:paraId="2243D23A" w14:textId="77777777" w:rsidTr="00526ED9">
        <w:tc>
          <w:tcPr>
            <w:tcW w:w="709" w:type="dxa"/>
            <w:shd w:val="clear" w:color="auto" w:fill="auto"/>
          </w:tcPr>
          <w:p w14:paraId="340B71F6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12</w:t>
            </w:r>
          </w:p>
        </w:tc>
        <w:tc>
          <w:tcPr>
            <w:tcW w:w="2836" w:type="dxa"/>
            <w:shd w:val="clear" w:color="auto" w:fill="auto"/>
          </w:tcPr>
          <w:p w14:paraId="361FC81A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ซอยท่าตลาด 2</w:t>
            </w:r>
          </w:p>
        </w:tc>
        <w:tc>
          <w:tcPr>
            <w:tcW w:w="708" w:type="dxa"/>
            <w:shd w:val="clear" w:color="auto" w:fill="auto"/>
          </w:tcPr>
          <w:p w14:paraId="7C4C7033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4</w:t>
            </w:r>
          </w:p>
        </w:tc>
        <w:tc>
          <w:tcPr>
            <w:tcW w:w="991" w:type="dxa"/>
            <w:shd w:val="clear" w:color="auto" w:fill="auto"/>
          </w:tcPr>
          <w:p w14:paraId="1B793DCE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1</w:t>
            </w: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,</w:t>
            </w:r>
            <w:r w:rsidRPr="00526ED9">
              <w:rPr>
                <w:rFonts w:ascii="TH SarabunIT๙" w:eastAsia="Calibri" w:hAnsi="TH SarabunIT๙" w:cs="TH SarabunIT๙"/>
                <w:sz w:val="28"/>
              </w:rPr>
              <w:t>328</w:t>
            </w:r>
          </w:p>
        </w:tc>
        <w:tc>
          <w:tcPr>
            <w:tcW w:w="708" w:type="dxa"/>
            <w:shd w:val="clear" w:color="auto" w:fill="auto"/>
          </w:tcPr>
          <w:p w14:paraId="1544C342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A037008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1,328</w:t>
            </w:r>
          </w:p>
        </w:tc>
        <w:tc>
          <w:tcPr>
            <w:tcW w:w="993" w:type="dxa"/>
            <w:shd w:val="clear" w:color="auto" w:fill="auto"/>
          </w:tcPr>
          <w:p w14:paraId="40ED8719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36499A7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5</w:t>
            </w:r>
          </w:p>
        </w:tc>
        <w:tc>
          <w:tcPr>
            <w:tcW w:w="1417" w:type="dxa"/>
          </w:tcPr>
          <w:p w14:paraId="7567981F" w14:textId="6DAAC6CC" w:rsidR="00526ED9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“</w:t>
            </w:r>
          </w:p>
        </w:tc>
      </w:tr>
      <w:tr w:rsidR="00CE6208" w:rsidRPr="00526ED9" w14:paraId="111EBB34" w14:textId="77777777" w:rsidTr="00526ED9">
        <w:tc>
          <w:tcPr>
            <w:tcW w:w="709" w:type="dxa"/>
            <w:shd w:val="clear" w:color="auto" w:fill="auto"/>
          </w:tcPr>
          <w:p w14:paraId="1EE4C361" w14:textId="77777777" w:rsidR="00CE6208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13</w:t>
            </w:r>
          </w:p>
        </w:tc>
        <w:tc>
          <w:tcPr>
            <w:tcW w:w="2836" w:type="dxa"/>
            <w:shd w:val="clear" w:color="auto" w:fill="auto"/>
          </w:tcPr>
          <w:p w14:paraId="49281E94" w14:textId="77777777" w:rsidR="00CE6208" w:rsidRPr="00526ED9" w:rsidRDefault="00CE6208" w:rsidP="00CE62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ซอยโรงช้าง</w:t>
            </w:r>
          </w:p>
        </w:tc>
        <w:tc>
          <w:tcPr>
            <w:tcW w:w="708" w:type="dxa"/>
            <w:shd w:val="clear" w:color="auto" w:fill="auto"/>
          </w:tcPr>
          <w:p w14:paraId="2329F267" w14:textId="77777777" w:rsidR="00CE6208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4</w:t>
            </w:r>
          </w:p>
        </w:tc>
        <w:tc>
          <w:tcPr>
            <w:tcW w:w="991" w:type="dxa"/>
            <w:shd w:val="clear" w:color="auto" w:fill="auto"/>
          </w:tcPr>
          <w:p w14:paraId="1B451CB5" w14:textId="77777777" w:rsidR="00CE6208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859</w:t>
            </w:r>
          </w:p>
        </w:tc>
        <w:tc>
          <w:tcPr>
            <w:tcW w:w="708" w:type="dxa"/>
            <w:shd w:val="clear" w:color="auto" w:fill="auto"/>
          </w:tcPr>
          <w:p w14:paraId="456B0393" w14:textId="77777777" w:rsidR="00CE6208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575049B" w14:textId="77777777" w:rsidR="00CE6208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859</w:t>
            </w:r>
          </w:p>
        </w:tc>
        <w:tc>
          <w:tcPr>
            <w:tcW w:w="993" w:type="dxa"/>
            <w:shd w:val="clear" w:color="auto" w:fill="auto"/>
          </w:tcPr>
          <w:p w14:paraId="653E7EDB" w14:textId="77777777" w:rsidR="00CE6208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9957B84" w14:textId="77777777" w:rsidR="00CE6208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4 - 5</w:t>
            </w:r>
          </w:p>
        </w:tc>
        <w:tc>
          <w:tcPr>
            <w:tcW w:w="1417" w:type="dxa"/>
          </w:tcPr>
          <w:p w14:paraId="66B03644" w14:textId="58A09F04" w:rsidR="00CE6208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1064">
              <w:rPr>
                <w:rFonts w:ascii="TH SarabunIT๙" w:eastAsia="Calibri" w:hAnsi="TH SarabunIT๙" w:cs="TH SarabunIT๙"/>
                <w:sz w:val="28"/>
              </w:rPr>
              <w:t>“</w:t>
            </w:r>
          </w:p>
        </w:tc>
      </w:tr>
      <w:tr w:rsidR="00CE6208" w:rsidRPr="00526ED9" w14:paraId="13448FC9" w14:textId="77777777" w:rsidTr="00526ED9">
        <w:tc>
          <w:tcPr>
            <w:tcW w:w="709" w:type="dxa"/>
            <w:shd w:val="clear" w:color="auto" w:fill="auto"/>
          </w:tcPr>
          <w:p w14:paraId="63006DF7" w14:textId="77777777" w:rsidR="00CE6208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14</w:t>
            </w:r>
          </w:p>
        </w:tc>
        <w:tc>
          <w:tcPr>
            <w:tcW w:w="2836" w:type="dxa"/>
            <w:shd w:val="clear" w:color="auto" w:fill="auto"/>
          </w:tcPr>
          <w:p w14:paraId="22877FCA" w14:textId="77777777" w:rsidR="00CE6208" w:rsidRPr="00526ED9" w:rsidRDefault="00CE6208" w:rsidP="00CE62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ซอยสุขสวัสดิ์</w:t>
            </w:r>
          </w:p>
        </w:tc>
        <w:tc>
          <w:tcPr>
            <w:tcW w:w="708" w:type="dxa"/>
            <w:shd w:val="clear" w:color="auto" w:fill="auto"/>
          </w:tcPr>
          <w:p w14:paraId="433E20CE" w14:textId="77777777" w:rsidR="00CE6208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4</w:t>
            </w:r>
          </w:p>
        </w:tc>
        <w:tc>
          <w:tcPr>
            <w:tcW w:w="991" w:type="dxa"/>
            <w:shd w:val="clear" w:color="auto" w:fill="auto"/>
          </w:tcPr>
          <w:p w14:paraId="417D500F" w14:textId="77777777" w:rsidR="00CE6208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241</w:t>
            </w:r>
          </w:p>
        </w:tc>
        <w:tc>
          <w:tcPr>
            <w:tcW w:w="708" w:type="dxa"/>
            <w:shd w:val="clear" w:color="auto" w:fill="auto"/>
          </w:tcPr>
          <w:p w14:paraId="7F752563" w14:textId="77777777" w:rsidR="00CE6208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C285447" w14:textId="77777777" w:rsidR="00CE6208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241</w:t>
            </w:r>
          </w:p>
        </w:tc>
        <w:tc>
          <w:tcPr>
            <w:tcW w:w="993" w:type="dxa"/>
            <w:shd w:val="clear" w:color="auto" w:fill="auto"/>
          </w:tcPr>
          <w:p w14:paraId="423617D0" w14:textId="77777777" w:rsidR="00CE6208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03C4F3F" w14:textId="77777777" w:rsidR="00CE6208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4 - 5</w:t>
            </w:r>
          </w:p>
        </w:tc>
        <w:tc>
          <w:tcPr>
            <w:tcW w:w="1417" w:type="dxa"/>
          </w:tcPr>
          <w:p w14:paraId="14B8DEB5" w14:textId="250136BE" w:rsidR="00CE6208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1064">
              <w:rPr>
                <w:rFonts w:ascii="TH SarabunIT๙" w:eastAsia="Calibri" w:hAnsi="TH SarabunIT๙" w:cs="TH SarabunIT๙"/>
                <w:sz w:val="28"/>
              </w:rPr>
              <w:t>“</w:t>
            </w:r>
          </w:p>
        </w:tc>
      </w:tr>
      <w:tr w:rsidR="00CE6208" w:rsidRPr="00526ED9" w14:paraId="0C20D376" w14:textId="77777777" w:rsidTr="00526ED9">
        <w:tc>
          <w:tcPr>
            <w:tcW w:w="709" w:type="dxa"/>
            <w:shd w:val="clear" w:color="auto" w:fill="auto"/>
          </w:tcPr>
          <w:p w14:paraId="484CD72E" w14:textId="77777777" w:rsidR="00CE6208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15</w:t>
            </w:r>
          </w:p>
        </w:tc>
        <w:tc>
          <w:tcPr>
            <w:tcW w:w="2836" w:type="dxa"/>
            <w:shd w:val="clear" w:color="auto" w:fill="auto"/>
          </w:tcPr>
          <w:p w14:paraId="46E7CC4A" w14:textId="77777777" w:rsidR="00CE6208" w:rsidRPr="00526ED9" w:rsidRDefault="00CE6208" w:rsidP="00CE62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ซอยแฟลตกัญญา</w:t>
            </w:r>
          </w:p>
        </w:tc>
        <w:tc>
          <w:tcPr>
            <w:tcW w:w="708" w:type="dxa"/>
            <w:shd w:val="clear" w:color="auto" w:fill="auto"/>
          </w:tcPr>
          <w:p w14:paraId="4594FEC9" w14:textId="77777777" w:rsidR="00CE6208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4</w:t>
            </w:r>
          </w:p>
        </w:tc>
        <w:tc>
          <w:tcPr>
            <w:tcW w:w="991" w:type="dxa"/>
            <w:shd w:val="clear" w:color="auto" w:fill="auto"/>
          </w:tcPr>
          <w:p w14:paraId="7FFF3EEE" w14:textId="77777777" w:rsidR="00CE6208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342</w:t>
            </w:r>
          </w:p>
        </w:tc>
        <w:tc>
          <w:tcPr>
            <w:tcW w:w="708" w:type="dxa"/>
            <w:shd w:val="clear" w:color="auto" w:fill="auto"/>
          </w:tcPr>
          <w:p w14:paraId="7E1E2F76" w14:textId="77777777" w:rsidR="00CE6208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70FBD92" w14:textId="77777777" w:rsidR="00CE6208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342</w:t>
            </w:r>
          </w:p>
        </w:tc>
        <w:tc>
          <w:tcPr>
            <w:tcW w:w="993" w:type="dxa"/>
            <w:shd w:val="clear" w:color="auto" w:fill="auto"/>
          </w:tcPr>
          <w:p w14:paraId="61E8860B" w14:textId="77777777" w:rsidR="00CE6208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06B4570" w14:textId="77777777" w:rsidR="00CE6208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4</w:t>
            </w:r>
          </w:p>
        </w:tc>
        <w:tc>
          <w:tcPr>
            <w:tcW w:w="1417" w:type="dxa"/>
          </w:tcPr>
          <w:p w14:paraId="1E53B3AE" w14:textId="3A9DEC25" w:rsidR="00CE6208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1064">
              <w:rPr>
                <w:rFonts w:ascii="TH SarabunIT๙" w:eastAsia="Calibri" w:hAnsi="TH SarabunIT๙" w:cs="TH SarabunIT๙"/>
                <w:sz w:val="28"/>
              </w:rPr>
              <w:t>“</w:t>
            </w:r>
          </w:p>
        </w:tc>
      </w:tr>
      <w:tr w:rsidR="00526ED9" w:rsidRPr="00526ED9" w14:paraId="3AE01DE7" w14:textId="77777777" w:rsidTr="00526ED9">
        <w:tc>
          <w:tcPr>
            <w:tcW w:w="709" w:type="dxa"/>
            <w:shd w:val="clear" w:color="auto" w:fill="auto"/>
          </w:tcPr>
          <w:p w14:paraId="625D00A6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16</w:t>
            </w:r>
          </w:p>
        </w:tc>
        <w:tc>
          <w:tcPr>
            <w:tcW w:w="2836" w:type="dxa"/>
            <w:shd w:val="clear" w:color="auto" w:fill="auto"/>
          </w:tcPr>
          <w:p w14:paraId="24EED5A5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ถนนวิริยาลังการนุสรณ์</w:t>
            </w:r>
          </w:p>
        </w:tc>
        <w:tc>
          <w:tcPr>
            <w:tcW w:w="708" w:type="dxa"/>
            <w:shd w:val="clear" w:color="auto" w:fill="auto"/>
          </w:tcPr>
          <w:p w14:paraId="7986DFA6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4</w:t>
            </w:r>
          </w:p>
        </w:tc>
        <w:tc>
          <w:tcPr>
            <w:tcW w:w="991" w:type="dxa"/>
            <w:shd w:val="clear" w:color="auto" w:fill="auto"/>
          </w:tcPr>
          <w:p w14:paraId="463ED2CC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3</w:t>
            </w: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5</w:t>
            </w: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7329C0BC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3D3EA54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3D16013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3</w:t>
            </w: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5</w:t>
            </w: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625F7E49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7</w:t>
            </w:r>
          </w:p>
        </w:tc>
        <w:tc>
          <w:tcPr>
            <w:tcW w:w="1417" w:type="dxa"/>
          </w:tcPr>
          <w:p w14:paraId="047C9801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</w:tr>
      <w:tr w:rsidR="00526ED9" w:rsidRPr="00526ED9" w14:paraId="1E35A0B6" w14:textId="77777777" w:rsidTr="00526ED9">
        <w:tc>
          <w:tcPr>
            <w:tcW w:w="709" w:type="dxa"/>
            <w:shd w:val="clear" w:color="auto" w:fill="auto"/>
          </w:tcPr>
          <w:p w14:paraId="42E801F5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17</w:t>
            </w:r>
          </w:p>
        </w:tc>
        <w:tc>
          <w:tcPr>
            <w:tcW w:w="2836" w:type="dxa"/>
            <w:shd w:val="clear" w:color="auto" w:fill="auto"/>
          </w:tcPr>
          <w:p w14:paraId="599FE214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 xml:space="preserve">ซอยเมตตาประชารักษ์ </w:t>
            </w:r>
          </w:p>
          <w:p w14:paraId="65B0FD71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(หน้าสนามกอล์ฟ)</w:t>
            </w:r>
          </w:p>
        </w:tc>
        <w:tc>
          <w:tcPr>
            <w:tcW w:w="708" w:type="dxa"/>
            <w:shd w:val="clear" w:color="auto" w:fill="auto"/>
          </w:tcPr>
          <w:p w14:paraId="51F7D2A2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4</w:t>
            </w: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14:paraId="2B5870FC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1,090</w:t>
            </w:r>
          </w:p>
        </w:tc>
        <w:tc>
          <w:tcPr>
            <w:tcW w:w="708" w:type="dxa"/>
            <w:shd w:val="clear" w:color="auto" w:fill="auto"/>
          </w:tcPr>
          <w:p w14:paraId="7AF34F1B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32EBDA9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32EEA2B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1,090</w:t>
            </w:r>
          </w:p>
        </w:tc>
        <w:tc>
          <w:tcPr>
            <w:tcW w:w="993" w:type="dxa"/>
            <w:shd w:val="clear" w:color="auto" w:fill="auto"/>
          </w:tcPr>
          <w:p w14:paraId="09DA2B12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6</w:t>
            </w:r>
          </w:p>
        </w:tc>
        <w:tc>
          <w:tcPr>
            <w:tcW w:w="1417" w:type="dxa"/>
          </w:tcPr>
          <w:p w14:paraId="11B314E7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</w:tr>
      <w:tr w:rsidR="00526ED9" w:rsidRPr="00526ED9" w14:paraId="23AE0732" w14:textId="77777777" w:rsidTr="00526ED9">
        <w:tc>
          <w:tcPr>
            <w:tcW w:w="709" w:type="dxa"/>
            <w:shd w:val="clear" w:color="auto" w:fill="auto"/>
          </w:tcPr>
          <w:p w14:paraId="0A6321D7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18</w:t>
            </w:r>
          </w:p>
        </w:tc>
        <w:tc>
          <w:tcPr>
            <w:tcW w:w="2836" w:type="dxa"/>
            <w:shd w:val="clear" w:color="auto" w:fill="auto"/>
          </w:tcPr>
          <w:p w14:paraId="1815DFAB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ซอยท่าตลาด 3</w:t>
            </w:r>
          </w:p>
        </w:tc>
        <w:tc>
          <w:tcPr>
            <w:tcW w:w="708" w:type="dxa"/>
            <w:shd w:val="clear" w:color="auto" w:fill="auto"/>
          </w:tcPr>
          <w:p w14:paraId="1A325D31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14:paraId="192DF1E0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310</w:t>
            </w:r>
          </w:p>
        </w:tc>
        <w:tc>
          <w:tcPr>
            <w:tcW w:w="708" w:type="dxa"/>
            <w:shd w:val="clear" w:color="auto" w:fill="auto"/>
          </w:tcPr>
          <w:p w14:paraId="12A4E662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B27066E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310</w:t>
            </w:r>
          </w:p>
        </w:tc>
        <w:tc>
          <w:tcPr>
            <w:tcW w:w="993" w:type="dxa"/>
            <w:shd w:val="clear" w:color="auto" w:fill="auto"/>
          </w:tcPr>
          <w:p w14:paraId="032E9915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DB37C6B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5</w:t>
            </w:r>
          </w:p>
        </w:tc>
        <w:tc>
          <w:tcPr>
            <w:tcW w:w="1417" w:type="dxa"/>
          </w:tcPr>
          <w:p w14:paraId="59B8DAC8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</w:tr>
      <w:tr w:rsidR="00526ED9" w:rsidRPr="00526ED9" w14:paraId="3229E2E3" w14:textId="77777777" w:rsidTr="00526ED9">
        <w:tc>
          <w:tcPr>
            <w:tcW w:w="709" w:type="dxa"/>
            <w:shd w:val="clear" w:color="auto" w:fill="auto"/>
          </w:tcPr>
          <w:p w14:paraId="6656C927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19</w:t>
            </w:r>
          </w:p>
        </w:tc>
        <w:tc>
          <w:tcPr>
            <w:tcW w:w="2836" w:type="dxa"/>
            <w:shd w:val="clear" w:color="auto" w:fill="auto"/>
          </w:tcPr>
          <w:p w14:paraId="2A6FBBA7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ซอยท่าตลาด 4</w:t>
            </w:r>
          </w:p>
        </w:tc>
        <w:tc>
          <w:tcPr>
            <w:tcW w:w="708" w:type="dxa"/>
            <w:shd w:val="clear" w:color="auto" w:fill="auto"/>
          </w:tcPr>
          <w:p w14:paraId="1B7ED162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14:paraId="6B335CAA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200</w:t>
            </w:r>
          </w:p>
        </w:tc>
        <w:tc>
          <w:tcPr>
            <w:tcW w:w="708" w:type="dxa"/>
            <w:shd w:val="clear" w:color="auto" w:fill="auto"/>
          </w:tcPr>
          <w:p w14:paraId="2C76CB36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45EAE5B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200</w:t>
            </w:r>
          </w:p>
        </w:tc>
        <w:tc>
          <w:tcPr>
            <w:tcW w:w="993" w:type="dxa"/>
            <w:shd w:val="clear" w:color="auto" w:fill="auto"/>
          </w:tcPr>
          <w:p w14:paraId="1F53CDCD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D0AE4CC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4</w:t>
            </w:r>
          </w:p>
        </w:tc>
        <w:tc>
          <w:tcPr>
            <w:tcW w:w="1417" w:type="dxa"/>
          </w:tcPr>
          <w:p w14:paraId="55F85035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บางส่วนไม่เป็นสาธารณะ</w:t>
            </w:r>
          </w:p>
        </w:tc>
      </w:tr>
      <w:tr w:rsidR="00526ED9" w:rsidRPr="00526ED9" w14:paraId="592E6885" w14:textId="77777777" w:rsidTr="00526ED9">
        <w:tc>
          <w:tcPr>
            <w:tcW w:w="709" w:type="dxa"/>
            <w:shd w:val="clear" w:color="auto" w:fill="auto"/>
          </w:tcPr>
          <w:p w14:paraId="0BF1EBF2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20</w:t>
            </w:r>
          </w:p>
        </w:tc>
        <w:tc>
          <w:tcPr>
            <w:tcW w:w="2836" w:type="dxa"/>
            <w:shd w:val="clear" w:color="auto" w:fill="auto"/>
          </w:tcPr>
          <w:p w14:paraId="5AF54F58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 xml:space="preserve">ซอยท่าตลาด 5 </w:t>
            </w:r>
          </w:p>
        </w:tc>
        <w:tc>
          <w:tcPr>
            <w:tcW w:w="708" w:type="dxa"/>
            <w:shd w:val="clear" w:color="auto" w:fill="auto"/>
          </w:tcPr>
          <w:p w14:paraId="0FF1D829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14:paraId="4BFE53AB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350</w:t>
            </w:r>
          </w:p>
        </w:tc>
        <w:tc>
          <w:tcPr>
            <w:tcW w:w="708" w:type="dxa"/>
            <w:shd w:val="clear" w:color="auto" w:fill="auto"/>
          </w:tcPr>
          <w:p w14:paraId="76DC987D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7D2FDA8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459CE74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350</w:t>
            </w:r>
          </w:p>
        </w:tc>
        <w:tc>
          <w:tcPr>
            <w:tcW w:w="993" w:type="dxa"/>
            <w:shd w:val="clear" w:color="auto" w:fill="auto"/>
          </w:tcPr>
          <w:p w14:paraId="4452095D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4</w:t>
            </w:r>
          </w:p>
        </w:tc>
        <w:tc>
          <w:tcPr>
            <w:tcW w:w="1417" w:type="dxa"/>
          </w:tcPr>
          <w:p w14:paraId="1A3E0ABB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</w:tr>
      <w:tr w:rsidR="00526ED9" w:rsidRPr="00526ED9" w14:paraId="12DD4BFB" w14:textId="77777777" w:rsidTr="00526ED9">
        <w:tc>
          <w:tcPr>
            <w:tcW w:w="709" w:type="dxa"/>
            <w:shd w:val="clear" w:color="auto" w:fill="auto"/>
          </w:tcPr>
          <w:p w14:paraId="646CA62F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21</w:t>
            </w:r>
          </w:p>
        </w:tc>
        <w:tc>
          <w:tcPr>
            <w:tcW w:w="2836" w:type="dxa"/>
            <w:shd w:val="clear" w:color="auto" w:fill="auto"/>
          </w:tcPr>
          <w:p w14:paraId="37303A2F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ซอยท่าตลาด 6</w:t>
            </w:r>
          </w:p>
        </w:tc>
        <w:tc>
          <w:tcPr>
            <w:tcW w:w="708" w:type="dxa"/>
            <w:shd w:val="clear" w:color="auto" w:fill="auto"/>
          </w:tcPr>
          <w:p w14:paraId="5034E022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14:paraId="178767FF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300</w:t>
            </w:r>
          </w:p>
        </w:tc>
        <w:tc>
          <w:tcPr>
            <w:tcW w:w="708" w:type="dxa"/>
            <w:shd w:val="clear" w:color="auto" w:fill="auto"/>
          </w:tcPr>
          <w:p w14:paraId="40AD6DD7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85BA087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300</w:t>
            </w:r>
          </w:p>
        </w:tc>
        <w:tc>
          <w:tcPr>
            <w:tcW w:w="993" w:type="dxa"/>
            <w:shd w:val="clear" w:color="auto" w:fill="auto"/>
          </w:tcPr>
          <w:p w14:paraId="4E2A4990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754F014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4</w:t>
            </w:r>
          </w:p>
        </w:tc>
        <w:tc>
          <w:tcPr>
            <w:tcW w:w="1417" w:type="dxa"/>
          </w:tcPr>
          <w:p w14:paraId="208B1625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บางส่วนไม่เป็นสาธารณะ</w:t>
            </w:r>
          </w:p>
        </w:tc>
      </w:tr>
      <w:tr w:rsidR="00526ED9" w:rsidRPr="00526ED9" w14:paraId="0A0D3A76" w14:textId="77777777" w:rsidTr="00526ED9">
        <w:tc>
          <w:tcPr>
            <w:tcW w:w="709" w:type="dxa"/>
            <w:shd w:val="clear" w:color="auto" w:fill="auto"/>
          </w:tcPr>
          <w:p w14:paraId="4EB89B0C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22</w:t>
            </w:r>
          </w:p>
        </w:tc>
        <w:tc>
          <w:tcPr>
            <w:tcW w:w="2836" w:type="dxa"/>
            <w:shd w:val="clear" w:color="auto" w:fill="auto"/>
          </w:tcPr>
          <w:p w14:paraId="1B210469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ซอยท่าตลาด 7</w:t>
            </w:r>
          </w:p>
        </w:tc>
        <w:tc>
          <w:tcPr>
            <w:tcW w:w="708" w:type="dxa"/>
            <w:shd w:val="clear" w:color="auto" w:fill="auto"/>
          </w:tcPr>
          <w:p w14:paraId="5CB2FCF2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14:paraId="599EB0B8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180</w:t>
            </w:r>
          </w:p>
        </w:tc>
        <w:tc>
          <w:tcPr>
            <w:tcW w:w="708" w:type="dxa"/>
            <w:shd w:val="clear" w:color="auto" w:fill="auto"/>
          </w:tcPr>
          <w:p w14:paraId="37EE76C2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24ECA3D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3B1773A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180</w:t>
            </w:r>
          </w:p>
        </w:tc>
        <w:tc>
          <w:tcPr>
            <w:tcW w:w="993" w:type="dxa"/>
            <w:shd w:val="clear" w:color="auto" w:fill="auto"/>
          </w:tcPr>
          <w:p w14:paraId="3A37C995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4</w:t>
            </w:r>
          </w:p>
        </w:tc>
        <w:tc>
          <w:tcPr>
            <w:tcW w:w="1417" w:type="dxa"/>
          </w:tcPr>
          <w:p w14:paraId="093D26FC" w14:textId="27B9DDE1" w:rsidR="00526ED9" w:rsidRPr="00526ED9" w:rsidRDefault="00CE6208" w:rsidP="00CE62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“</w:t>
            </w:r>
          </w:p>
        </w:tc>
      </w:tr>
      <w:tr w:rsidR="00526ED9" w:rsidRPr="00526ED9" w14:paraId="42E1466F" w14:textId="77777777" w:rsidTr="00526ED9">
        <w:tc>
          <w:tcPr>
            <w:tcW w:w="709" w:type="dxa"/>
            <w:shd w:val="clear" w:color="auto" w:fill="auto"/>
          </w:tcPr>
          <w:p w14:paraId="38887B16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23</w:t>
            </w:r>
          </w:p>
        </w:tc>
        <w:tc>
          <w:tcPr>
            <w:tcW w:w="2836" w:type="dxa"/>
            <w:shd w:val="clear" w:color="auto" w:fill="auto"/>
          </w:tcPr>
          <w:p w14:paraId="66E6DA00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ซอยท่าตลาด 10</w:t>
            </w:r>
          </w:p>
        </w:tc>
        <w:tc>
          <w:tcPr>
            <w:tcW w:w="708" w:type="dxa"/>
            <w:shd w:val="clear" w:color="auto" w:fill="auto"/>
          </w:tcPr>
          <w:p w14:paraId="41461821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14:paraId="39187392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600</w:t>
            </w:r>
          </w:p>
        </w:tc>
        <w:tc>
          <w:tcPr>
            <w:tcW w:w="708" w:type="dxa"/>
            <w:shd w:val="clear" w:color="auto" w:fill="auto"/>
          </w:tcPr>
          <w:p w14:paraId="7A1669BF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8E3D00E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6B172BD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600</w:t>
            </w:r>
          </w:p>
        </w:tc>
        <w:tc>
          <w:tcPr>
            <w:tcW w:w="993" w:type="dxa"/>
            <w:shd w:val="clear" w:color="auto" w:fill="auto"/>
          </w:tcPr>
          <w:p w14:paraId="408BABB4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5 - 6</w:t>
            </w:r>
          </w:p>
        </w:tc>
        <w:tc>
          <w:tcPr>
            <w:tcW w:w="1417" w:type="dxa"/>
          </w:tcPr>
          <w:p w14:paraId="4946F993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</w:tr>
    </w:tbl>
    <w:p w14:paraId="7BCDED1A" w14:textId="2081C680" w:rsidR="00526ED9" w:rsidRDefault="00526ED9" w:rsidP="00526ED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2DA8D419" w14:textId="5EBAE299" w:rsidR="00CE6208" w:rsidRDefault="00CE6208" w:rsidP="00526ED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293ED43" w14:textId="4001E979" w:rsidR="00CE6208" w:rsidRDefault="00CE6208" w:rsidP="00526ED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2466A166" w14:textId="2F14D90E" w:rsidR="00CE6208" w:rsidRDefault="00CE6208" w:rsidP="00526ED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DD7BA10" w14:textId="6809D8B1" w:rsidR="00256EA5" w:rsidRDefault="00256EA5" w:rsidP="00526ED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CCAF92F" w14:textId="77777777" w:rsidR="00256EA5" w:rsidRDefault="00256EA5" w:rsidP="00526ED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586B82D" w14:textId="2321BDE0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-1</w:t>
      </w:r>
      <w:r w:rsidR="00256EA5"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14:paraId="0F922A27" w14:textId="77777777" w:rsidR="00CE6208" w:rsidRPr="00526ED9" w:rsidRDefault="00CE6208" w:rsidP="00526ED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708"/>
        <w:gridCol w:w="993"/>
        <w:gridCol w:w="850"/>
        <w:gridCol w:w="851"/>
        <w:gridCol w:w="992"/>
        <w:gridCol w:w="993"/>
        <w:gridCol w:w="1417"/>
      </w:tblGrid>
      <w:tr w:rsidR="00526ED9" w:rsidRPr="00526ED9" w14:paraId="6DCA8581" w14:textId="77777777" w:rsidTr="00526ED9">
        <w:trPr>
          <w:trHeight w:val="549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260E03BF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14:paraId="02B26F43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ชื่อถนน</w:t>
            </w:r>
            <w:r w:rsidRPr="00526ED9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/ ซอย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12630BA6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หมู่ที่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7CC29C85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ระยะทาง</w:t>
            </w:r>
          </w:p>
          <w:p w14:paraId="50FB9A85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(เมตร)</w:t>
            </w:r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14:paraId="5F63B210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ชนิดผิวจราจร (เมตร)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EB2F02C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ขนาดผิวจราจร</w:t>
            </w:r>
          </w:p>
          <w:p w14:paraId="01B49218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(เมตร)</w:t>
            </w:r>
          </w:p>
        </w:tc>
        <w:tc>
          <w:tcPr>
            <w:tcW w:w="1417" w:type="dxa"/>
            <w:vMerge w:val="restart"/>
            <w:vAlign w:val="center"/>
          </w:tcPr>
          <w:p w14:paraId="0755487D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526ED9" w:rsidRPr="00526ED9" w14:paraId="730455B5" w14:textId="77777777" w:rsidTr="00526ED9">
        <w:tc>
          <w:tcPr>
            <w:tcW w:w="709" w:type="dxa"/>
            <w:vMerge/>
            <w:shd w:val="clear" w:color="auto" w:fill="auto"/>
            <w:vAlign w:val="center"/>
          </w:tcPr>
          <w:p w14:paraId="0D708923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3149C1D5" w14:textId="77777777" w:rsidR="00526ED9" w:rsidRPr="00526ED9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759DD21B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2924BD2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173946E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ลูกรัง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11EAF8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ลาดยาง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700FFA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คอนกรีต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221ADA1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vMerge/>
          </w:tcPr>
          <w:p w14:paraId="410EE217" w14:textId="77777777" w:rsidR="00526ED9" w:rsidRPr="00526ED9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</w:tr>
      <w:tr w:rsidR="00991C71" w:rsidRPr="00526ED9" w14:paraId="5041277C" w14:textId="77777777" w:rsidTr="00526ED9">
        <w:trPr>
          <w:trHeight w:val="313"/>
        </w:trPr>
        <w:tc>
          <w:tcPr>
            <w:tcW w:w="709" w:type="dxa"/>
            <w:shd w:val="clear" w:color="auto" w:fill="auto"/>
          </w:tcPr>
          <w:p w14:paraId="519F4062" w14:textId="2B515A9E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24</w:t>
            </w:r>
          </w:p>
        </w:tc>
        <w:tc>
          <w:tcPr>
            <w:tcW w:w="2694" w:type="dxa"/>
            <w:shd w:val="clear" w:color="auto" w:fill="auto"/>
          </w:tcPr>
          <w:p w14:paraId="6575C671" w14:textId="6B0E296D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ถนนหน้า มทร.</w:t>
            </w:r>
          </w:p>
        </w:tc>
        <w:tc>
          <w:tcPr>
            <w:tcW w:w="708" w:type="dxa"/>
            <w:shd w:val="clear" w:color="auto" w:fill="auto"/>
          </w:tcPr>
          <w:p w14:paraId="724ACAE5" w14:textId="1958261F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3A5697F8" w14:textId="65BB3FE9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410</w:t>
            </w:r>
          </w:p>
        </w:tc>
        <w:tc>
          <w:tcPr>
            <w:tcW w:w="850" w:type="dxa"/>
            <w:shd w:val="clear" w:color="auto" w:fill="auto"/>
          </w:tcPr>
          <w:p w14:paraId="2710EAC6" w14:textId="5B8FC6E1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F0B7410" w14:textId="35CD7B88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5706441" w14:textId="2708E96C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410</w:t>
            </w:r>
          </w:p>
        </w:tc>
        <w:tc>
          <w:tcPr>
            <w:tcW w:w="993" w:type="dxa"/>
            <w:shd w:val="clear" w:color="auto" w:fill="auto"/>
          </w:tcPr>
          <w:p w14:paraId="43C2CE4E" w14:textId="1BEFA5FC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417" w:type="dxa"/>
          </w:tcPr>
          <w:p w14:paraId="2371651F" w14:textId="53BF6E8A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</w:tr>
      <w:tr w:rsidR="00991C71" w:rsidRPr="00526ED9" w14:paraId="22BBF997" w14:textId="77777777" w:rsidTr="00526ED9">
        <w:trPr>
          <w:trHeight w:val="313"/>
        </w:trPr>
        <w:tc>
          <w:tcPr>
            <w:tcW w:w="709" w:type="dxa"/>
            <w:shd w:val="clear" w:color="auto" w:fill="auto"/>
          </w:tcPr>
          <w:p w14:paraId="0858FA4B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25</w:t>
            </w:r>
          </w:p>
        </w:tc>
        <w:tc>
          <w:tcPr>
            <w:tcW w:w="2694" w:type="dxa"/>
            <w:shd w:val="clear" w:color="auto" w:fill="auto"/>
          </w:tcPr>
          <w:p w14:paraId="5886B456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ซอยสำนักงานขนส่งสามพราน</w:t>
            </w:r>
          </w:p>
        </w:tc>
        <w:tc>
          <w:tcPr>
            <w:tcW w:w="708" w:type="dxa"/>
            <w:shd w:val="clear" w:color="auto" w:fill="auto"/>
          </w:tcPr>
          <w:p w14:paraId="42C11DB6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059D9A20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380</w:t>
            </w:r>
          </w:p>
        </w:tc>
        <w:tc>
          <w:tcPr>
            <w:tcW w:w="850" w:type="dxa"/>
            <w:shd w:val="clear" w:color="auto" w:fill="auto"/>
          </w:tcPr>
          <w:p w14:paraId="0A2E6A49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31B02FE3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14:paraId="4F29E83D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200</w:t>
            </w:r>
          </w:p>
        </w:tc>
        <w:tc>
          <w:tcPr>
            <w:tcW w:w="993" w:type="dxa"/>
            <w:shd w:val="clear" w:color="auto" w:fill="auto"/>
          </w:tcPr>
          <w:p w14:paraId="15BF3EA9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5 - 6</w:t>
            </w:r>
          </w:p>
        </w:tc>
        <w:tc>
          <w:tcPr>
            <w:tcW w:w="1417" w:type="dxa"/>
          </w:tcPr>
          <w:p w14:paraId="64D38C58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บางส่วนไม่เป็นสาธารณะ</w:t>
            </w:r>
          </w:p>
        </w:tc>
      </w:tr>
      <w:tr w:rsidR="00991C71" w:rsidRPr="00526ED9" w14:paraId="61FB0E7C" w14:textId="77777777" w:rsidTr="00526ED9">
        <w:trPr>
          <w:trHeight w:val="313"/>
        </w:trPr>
        <w:tc>
          <w:tcPr>
            <w:tcW w:w="709" w:type="dxa"/>
            <w:shd w:val="clear" w:color="auto" w:fill="auto"/>
          </w:tcPr>
          <w:p w14:paraId="2062E5BB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14:paraId="0D14028A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 xml:space="preserve">ทางหลวง 3316 – </w:t>
            </w: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ทรงคะนอง (เขตตำบลท่าตลาด)</w:t>
            </w:r>
          </w:p>
        </w:tc>
        <w:tc>
          <w:tcPr>
            <w:tcW w:w="708" w:type="dxa"/>
            <w:shd w:val="clear" w:color="auto" w:fill="auto"/>
          </w:tcPr>
          <w:p w14:paraId="53B2262C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3</w:t>
            </w: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746F4F1B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1,300</w:t>
            </w:r>
          </w:p>
        </w:tc>
        <w:tc>
          <w:tcPr>
            <w:tcW w:w="850" w:type="dxa"/>
            <w:shd w:val="clear" w:color="auto" w:fill="auto"/>
          </w:tcPr>
          <w:p w14:paraId="6D3AB8F0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0D5D264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5F4FBE7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1,300</w:t>
            </w:r>
          </w:p>
        </w:tc>
        <w:tc>
          <w:tcPr>
            <w:tcW w:w="993" w:type="dxa"/>
            <w:shd w:val="clear" w:color="auto" w:fill="auto"/>
          </w:tcPr>
          <w:p w14:paraId="4270A1E3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12</w:t>
            </w:r>
          </w:p>
        </w:tc>
        <w:tc>
          <w:tcPr>
            <w:tcW w:w="1417" w:type="dxa"/>
          </w:tcPr>
          <w:p w14:paraId="75FF660E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</w:tr>
      <w:tr w:rsidR="00991C71" w:rsidRPr="00526ED9" w14:paraId="139CEB01" w14:textId="77777777" w:rsidTr="00526ED9">
        <w:trPr>
          <w:trHeight w:val="313"/>
        </w:trPr>
        <w:tc>
          <w:tcPr>
            <w:tcW w:w="709" w:type="dxa"/>
            <w:shd w:val="clear" w:color="auto" w:fill="auto"/>
          </w:tcPr>
          <w:p w14:paraId="77679E5C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14:paraId="5D331E2A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ซอยนาคประชา</w:t>
            </w:r>
          </w:p>
        </w:tc>
        <w:tc>
          <w:tcPr>
            <w:tcW w:w="708" w:type="dxa"/>
            <w:shd w:val="clear" w:color="auto" w:fill="auto"/>
          </w:tcPr>
          <w:p w14:paraId="0D191D15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7</w:t>
            </w: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–</w:t>
            </w: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14:paraId="177D70B8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1,600</w:t>
            </w:r>
          </w:p>
        </w:tc>
        <w:tc>
          <w:tcPr>
            <w:tcW w:w="850" w:type="dxa"/>
            <w:shd w:val="clear" w:color="auto" w:fill="auto"/>
          </w:tcPr>
          <w:p w14:paraId="4259FE43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17C2BC1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3A755AA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1,600</w:t>
            </w:r>
          </w:p>
        </w:tc>
        <w:tc>
          <w:tcPr>
            <w:tcW w:w="993" w:type="dxa"/>
            <w:shd w:val="clear" w:color="auto" w:fill="auto"/>
          </w:tcPr>
          <w:p w14:paraId="258E50B2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5</w:t>
            </w:r>
          </w:p>
        </w:tc>
        <w:tc>
          <w:tcPr>
            <w:tcW w:w="1417" w:type="dxa"/>
          </w:tcPr>
          <w:p w14:paraId="5FBA92C1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บางส่วนไม่เป็นสาธารณะ</w:t>
            </w:r>
          </w:p>
        </w:tc>
      </w:tr>
      <w:tr w:rsidR="00991C71" w:rsidRPr="00526ED9" w14:paraId="45434911" w14:textId="77777777" w:rsidTr="00526ED9">
        <w:trPr>
          <w:trHeight w:val="313"/>
        </w:trPr>
        <w:tc>
          <w:tcPr>
            <w:tcW w:w="709" w:type="dxa"/>
            <w:shd w:val="clear" w:color="auto" w:fill="auto"/>
          </w:tcPr>
          <w:p w14:paraId="05F046A1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14:paraId="6DD249FB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ซอยย่อยนาคประชา</w:t>
            </w:r>
          </w:p>
        </w:tc>
        <w:tc>
          <w:tcPr>
            <w:tcW w:w="708" w:type="dxa"/>
            <w:shd w:val="clear" w:color="auto" w:fill="auto"/>
          </w:tcPr>
          <w:p w14:paraId="376D0491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14:paraId="6C54F52E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167</w:t>
            </w:r>
          </w:p>
        </w:tc>
        <w:tc>
          <w:tcPr>
            <w:tcW w:w="850" w:type="dxa"/>
            <w:shd w:val="clear" w:color="auto" w:fill="auto"/>
          </w:tcPr>
          <w:p w14:paraId="124EE2FF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766F8B8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460B1DD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167</w:t>
            </w:r>
          </w:p>
        </w:tc>
        <w:tc>
          <w:tcPr>
            <w:tcW w:w="993" w:type="dxa"/>
            <w:shd w:val="clear" w:color="auto" w:fill="auto"/>
          </w:tcPr>
          <w:p w14:paraId="4C945169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5</w:t>
            </w:r>
          </w:p>
        </w:tc>
        <w:tc>
          <w:tcPr>
            <w:tcW w:w="1417" w:type="dxa"/>
          </w:tcPr>
          <w:p w14:paraId="71041916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บางส่วนไม่เป็นสาธารณะ</w:t>
            </w:r>
          </w:p>
        </w:tc>
      </w:tr>
      <w:tr w:rsidR="00991C71" w:rsidRPr="00526ED9" w14:paraId="71C7C09A" w14:textId="77777777" w:rsidTr="00526ED9">
        <w:trPr>
          <w:trHeight w:val="313"/>
        </w:trPr>
        <w:tc>
          <w:tcPr>
            <w:tcW w:w="709" w:type="dxa"/>
            <w:shd w:val="clear" w:color="auto" w:fill="auto"/>
          </w:tcPr>
          <w:p w14:paraId="4156F68E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2694" w:type="dxa"/>
            <w:shd w:val="clear" w:color="auto" w:fill="auto"/>
          </w:tcPr>
          <w:p w14:paraId="403D7636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ซอยแก้วสกุล</w:t>
            </w:r>
          </w:p>
        </w:tc>
        <w:tc>
          <w:tcPr>
            <w:tcW w:w="708" w:type="dxa"/>
            <w:shd w:val="clear" w:color="auto" w:fill="auto"/>
          </w:tcPr>
          <w:p w14:paraId="10ECBA2E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14:paraId="64AF31E7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85</w:t>
            </w:r>
          </w:p>
        </w:tc>
        <w:tc>
          <w:tcPr>
            <w:tcW w:w="850" w:type="dxa"/>
            <w:shd w:val="clear" w:color="auto" w:fill="auto"/>
          </w:tcPr>
          <w:p w14:paraId="301A57CA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DA6B74C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FD2D36B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85</w:t>
            </w:r>
          </w:p>
        </w:tc>
        <w:tc>
          <w:tcPr>
            <w:tcW w:w="993" w:type="dxa"/>
            <w:shd w:val="clear" w:color="auto" w:fill="auto"/>
          </w:tcPr>
          <w:p w14:paraId="5605B6F7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5</w:t>
            </w:r>
          </w:p>
        </w:tc>
        <w:tc>
          <w:tcPr>
            <w:tcW w:w="1417" w:type="dxa"/>
          </w:tcPr>
          <w:p w14:paraId="34490EC1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บางส่วนไม่เป็นสาธารณะ</w:t>
            </w:r>
          </w:p>
        </w:tc>
      </w:tr>
      <w:tr w:rsidR="00991C71" w:rsidRPr="00526ED9" w14:paraId="766C1C78" w14:textId="77777777" w:rsidTr="00526ED9">
        <w:trPr>
          <w:trHeight w:val="313"/>
        </w:trPr>
        <w:tc>
          <w:tcPr>
            <w:tcW w:w="709" w:type="dxa"/>
            <w:shd w:val="clear" w:color="auto" w:fill="auto"/>
          </w:tcPr>
          <w:p w14:paraId="1734C085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30</w:t>
            </w:r>
          </w:p>
        </w:tc>
        <w:tc>
          <w:tcPr>
            <w:tcW w:w="2694" w:type="dxa"/>
            <w:shd w:val="clear" w:color="auto" w:fill="auto"/>
          </w:tcPr>
          <w:p w14:paraId="5DCA696F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ซอยบ้านอาจารย์สุวรรณ</w:t>
            </w:r>
          </w:p>
        </w:tc>
        <w:tc>
          <w:tcPr>
            <w:tcW w:w="708" w:type="dxa"/>
            <w:shd w:val="clear" w:color="auto" w:fill="auto"/>
          </w:tcPr>
          <w:p w14:paraId="393BAD3A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14:paraId="4171651C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160</w:t>
            </w:r>
          </w:p>
        </w:tc>
        <w:tc>
          <w:tcPr>
            <w:tcW w:w="850" w:type="dxa"/>
            <w:shd w:val="clear" w:color="auto" w:fill="auto"/>
          </w:tcPr>
          <w:p w14:paraId="3640B140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160</w:t>
            </w:r>
          </w:p>
        </w:tc>
        <w:tc>
          <w:tcPr>
            <w:tcW w:w="851" w:type="dxa"/>
            <w:shd w:val="clear" w:color="auto" w:fill="auto"/>
          </w:tcPr>
          <w:p w14:paraId="6ADCA210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D423A66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0C714D3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6</w:t>
            </w:r>
          </w:p>
        </w:tc>
        <w:tc>
          <w:tcPr>
            <w:tcW w:w="1417" w:type="dxa"/>
          </w:tcPr>
          <w:p w14:paraId="5076BE37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</w:tr>
      <w:tr w:rsidR="00991C71" w:rsidRPr="00526ED9" w14:paraId="205D99DC" w14:textId="77777777" w:rsidTr="00526ED9">
        <w:trPr>
          <w:trHeight w:val="313"/>
        </w:trPr>
        <w:tc>
          <w:tcPr>
            <w:tcW w:w="709" w:type="dxa"/>
            <w:shd w:val="clear" w:color="auto" w:fill="auto"/>
          </w:tcPr>
          <w:p w14:paraId="2C8D154A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31</w:t>
            </w:r>
          </w:p>
        </w:tc>
        <w:tc>
          <w:tcPr>
            <w:tcW w:w="2694" w:type="dxa"/>
            <w:shd w:val="clear" w:color="auto" w:fill="auto"/>
          </w:tcPr>
          <w:p w14:paraId="3B768EBA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ซอยเลียบคลองลุงสุข</w:t>
            </w:r>
          </w:p>
        </w:tc>
        <w:tc>
          <w:tcPr>
            <w:tcW w:w="708" w:type="dxa"/>
            <w:shd w:val="clear" w:color="auto" w:fill="auto"/>
          </w:tcPr>
          <w:p w14:paraId="4E4E3D0D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14:paraId="2A890081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240</w:t>
            </w:r>
          </w:p>
        </w:tc>
        <w:tc>
          <w:tcPr>
            <w:tcW w:w="850" w:type="dxa"/>
            <w:shd w:val="clear" w:color="auto" w:fill="auto"/>
          </w:tcPr>
          <w:p w14:paraId="64E5141A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240</w:t>
            </w:r>
          </w:p>
        </w:tc>
        <w:tc>
          <w:tcPr>
            <w:tcW w:w="851" w:type="dxa"/>
            <w:shd w:val="clear" w:color="auto" w:fill="auto"/>
          </w:tcPr>
          <w:p w14:paraId="43410EF9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1E84505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6AC8D22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6</w:t>
            </w:r>
          </w:p>
        </w:tc>
        <w:tc>
          <w:tcPr>
            <w:tcW w:w="1417" w:type="dxa"/>
          </w:tcPr>
          <w:p w14:paraId="14AF33A9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</w:tr>
      <w:tr w:rsidR="00991C71" w:rsidRPr="00526ED9" w14:paraId="0C4D80BE" w14:textId="77777777" w:rsidTr="00526ED9">
        <w:trPr>
          <w:trHeight w:val="313"/>
        </w:trPr>
        <w:tc>
          <w:tcPr>
            <w:tcW w:w="709" w:type="dxa"/>
            <w:shd w:val="clear" w:color="auto" w:fill="auto"/>
          </w:tcPr>
          <w:p w14:paraId="41E460FE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3</w:t>
            </w: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7169C278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ซอยทางเข้าศูนย์ปฏิบัติธรรม</w:t>
            </w:r>
          </w:p>
        </w:tc>
        <w:tc>
          <w:tcPr>
            <w:tcW w:w="708" w:type="dxa"/>
            <w:shd w:val="clear" w:color="auto" w:fill="auto"/>
          </w:tcPr>
          <w:p w14:paraId="01565967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14:paraId="68B075CB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260</w:t>
            </w:r>
          </w:p>
        </w:tc>
        <w:tc>
          <w:tcPr>
            <w:tcW w:w="850" w:type="dxa"/>
            <w:shd w:val="clear" w:color="auto" w:fill="auto"/>
          </w:tcPr>
          <w:p w14:paraId="54A3E17C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260</w:t>
            </w:r>
          </w:p>
        </w:tc>
        <w:tc>
          <w:tcPr>
            <w:tcW w:w="851" w:type="dxa"/>
            <w:shd w:val="clear" w:color="auto" w:fill="auto"/>
          </w:tcPr>
          <w:p w14:paraId="2E0E3734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268819B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E410E99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8</w:t>
            </w:r>
          </w:p>
        </w:tc>
        <w:tc>
          <w:tcPr>
            <w:tcW w:w="1417" w:type="dxa"/>
          </w:tcPr>
          <w:p w14:paraId="10D9BDA8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บางส่วนไม่เป็นสาธารณะ</w:t>
            </w:r>
          </w:p>
        </w:tc>
      </w:tr>
      <w:tr w:rsidR="00991C71" w:rsidRPr="00526ED9" w14:paraId="3305D855" w14:textId="77777777" w:rsidTr="00526ED9">
        <w:trPr>
          <w:trHeight w:val="313"/>
        </w:trPr>
        <w:tc>
          <w:tcPr>
            <w:tcW w:w="709" w:type="dxa"/>
            <w:shd w:val="clear" w:color="auto" w:fill="auto"/>
          </w:tcPr>
          <w:p w14:paraId="1450C108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3</w:t>
            </w: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14:paraId="790A18BC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ซอยแสนสุข</w:t>
            </w:r>
          </w:p>
        </w:tc>
        <w:tc>
          <w:tcPr>
            <w:tcW w:w="708" w:type="dxa"/>
            <w:shd w:val="clear" w:color="auto" w:fill="auto"/>
          </w:tcPr>
          <w:p w14:paraId="1363D36B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14:paraId="77B271BB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1,840</w:t>
            </w:r>
          </w:p>
        </w:tc>
        <w:tc>
          <w:tcPr>
            <w:tcW w:w="850" w:type="dxa"/>
            <w:shd w:val="clear" w:color="auto" w:fill="auto"/>
          </w:tcPr>
          <w:p w14:paraId="13C2062D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573ADEA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1E39B04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1,840</w:t>
            </w:r>
          </w:p>
        </w:tc>
        <w:tc>
          <w:tcPr>
            <w:tcW w:w="993" w:type="dxa"/>
            <w:shd w:val="clear" w:color="auto" w:fill="auto"/>
          </w:tcPr>
          <w:p w14:paraId="63BE93FC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5</w:t>
            </w:r>
          </w:p>
        </w:tc>
        <w:tc>
          <w:tcPr>
            <w:tcW w:w="1417" w:type="dxa"/>
          </w:tcPr>
          <w:p w14:paraId="214018D8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</w:tr>
      <w:tr w:rsidR="00991C71" w:rsidRPr="00526ED9" w14:paraId="3569DD10" w14:textId="77777777" w:rsidTr="00526ED9">
        <w:tc>
          <w:tcPr>
            <w:tcW w:w="709" w:type="dxa"/>
            <w:shd w:val="clear" w:color="auto" w:fill="auto"/>
          </w:tcPr>
          <w:p w14:paraId="024901C2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34</w:t>
            </w:r>
          </w:p>
        </w:tc>
        <w:tc>
          <w:tcPr>
            <w:tcW w:w="2694" w:type="dxa"/>
            <w:shd w:val="clear" w:color="auto" w:fill="auto"/>
          </w:tcPr>
          <w:p w14:paraId="45D530E4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ซอยตลาดใหม่</w:t>
            </w:r>
          </w:p>
        </w:tc>
        <w:tc>
          <w:tcPr>
            <w:tcW w:w="708" w:type="dxa"/>
            <w:shd w:val="clear" w:color="auto" w:fill="auto"/>
          </w:tcPr>
          <w:p w14:paraId="1EC16443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14:paraId="7C30291D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475</w:t>
            </w:r>
          </w:p>
        </w:tc>
        <w:tc>
          <w:tcPr>
            <w:tcW w:w="850" w:type="dxa"/>
            <w:shd w:val="clear" w:color="auto" w:fill="auto"/>
          </w:tcPr>
          <w:p w14:paraId="5EA64860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C337B0B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475</w:t>
            </w:r>
          </w:p>
        </w:tc>
        <w:tc>
          <w:tcPr>
            <w:tcW w:w="992" w:type="dxa"/>
            <w:shd w:val="clear" w:color="auto" w:fill="auto"/>
          </w:tcPr>
          <w:p w14:paraId="4E042B9D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109FEFA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3 - 5</w:t>
            </w:r>
          </w:p>
        </w:tc>
        <w:tc>
          <w:tcPr>
            <w:tcW w:w="1417" w:type="dxa"/>
          </w:tcPr>
          <w:p w14:paraId="47878799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บางส่วนไม่เป็นสาธารณะ</w:t>
            </w:r>
          </w:p>
        </w:tc>
      </w:tr>
      <w:tr w:rsidR="00991C71" w:rsidRPr="00526ED9" w14:paraId="1A627C02" w14:textId="77777777" w:rsidTr="00526ED9">
        <w:tc>
          <w:tcPr>
            <w:tcW w:w="709" w:type="dxa"/>
            <w:shd w:val="clear" w:color="auto" w:fill="auto"/>
          </w:tcPr>
          <w:p w14:paraId="3952788B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35</w:t>
            </w:r>
          </w:p>
        </w:tc>
        <w:tc>
          <w:tcPr>
            <w:tcW w:w="2694" w:type="dxa"/>
            <w:shd w:val="clear" w:color="auto" w:fill="auto"/>
          </w:tcPr>
          <w:p w14:paraId="2BE73C25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ซอยกำนันสุรศักดิ์</w:t>
            </w:r>
          </w:p>
        </w:tc>
        <w:tc>
          <w:tcPr>
            <w:tcW w:w="708" w:type="dxa"/>
            <w:shd w:val="clear" w:color="auto" w:fill="auto"/>
          </w:tcPr>
          <w:p w14:paraId="60FB3480" w14:textId="77777777" w:rsidR="00991C71" w:rsidRPr="00526ED9" w:rsidRDefault="00991C71" w:rsidP="00991C71">
            <w:pPr>
              <w:spacing w:after="0" w:line="240" w:lineRule="auto"/>
              <w:ind w:right="-108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9</w:t>
            </w: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14:paraId="201A0345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360</w:t>
            </w:r>
          </w:p>
        </w:tc>
        <w:tc>
          <w:tcPr>
            <w:tcW w:w="850" w:type="dxa"/>
            <w:shd w:val="clear" w:color="auto" w:fill="auto"/>
          </w:tcPr>
          <w:p w14:paraId="20FC2FB5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5BEEABB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83FAF5A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360</w:t>
            </w:r>
          </w:p>
        </w:tc>
        <w:tc>
          <w:tcPr>
            <w:tcW w:w="993" w:type="dxa"/>
            <w:shd w:val="clear" w:color="auto" w:fill="auto"/>
          </w:tcPr>
          <w:p w14:paraId="0E36B1A4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5</w:t>
            </w:r>
          </w:p>
        </w:tc>
        <w:tc>
          <w:tcPr>
            <w:tcW w:w="1417" w:type="dxa"/>
          </w:tcPr>
          <w:p w14:paraId="63499EEB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</w:tr>
      <w:tr w:rsidR="00991C71" w:rsidRPr="00526ED9" w14:paraId="7A8104D5" w14:textId="77777777" w:rsidTr="00526ED9">
        <w:tc>
          <w:tcPr>
            <w:tcW w:w="709" w:type="dxa"/>
            <w:shd w:val="clear" w:color="auto" w:fill="auto"/>
          </w:tcPr>
          <w:p w14:paraId="4F3C1C03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36</w:t>
            </w:r>
          </w:p>
        </w:tc>
        <w:tc>
          <w:tcPr>
            <w:tcW w:w="2694" w:type="dxa"/>
            <w:shd w:val="clear" w:color="auto" w:fill="auto"/>
          </w:tcPr>
          <w:p w14:paraId="500B7D46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 xml:space="preserve">ซอยพระยาสุนทรบุรี </w:t>
            </w:r>
          </w:p>
          <w:p w14:paraId="63D1CCA1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(ตลาดใหม่ – ทรงคะนอง)</w:t>
            </w:r>
          </w:p>
        </w:tc>
        <w:tc>
          <w:tcPr>
            <w:tcW w:w="708" w:type="dxa"/>
            <w:shd w:val="clear" w:color="auto" w:fill="auto"/>
          </w:tcPr>
          <w:p w14:paraId="02A43367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1</w:t>
            </w:r>
            <w:r w:rsidRPr="00526ED9">
              <w:rPr>
                <w:rFonts w:ascii="TH SarabunIT๙" w:eastAsia="Calibri" w:hAnsi="TH SarabunIT๙" w:cs="TH SarabunIT๙"/>
                <w:sz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7054B402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2,290</w:t>
            </w:r>
          </w:p>
        </w:tc>
        <w:tc>
          <w:tcPr>
            <w:tcW w:w="850" w:type="dxa"/>
            <w:shd w:val="clear" w:color="auto" w:fill="auto"/>
          </w:tcPr>
          <w:p w14:paraId="7C8A9667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BB8F0EA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1,390</w:t>
            </w:r>
          </w:p>
        </w:tc>
        <w:tc>
          <w:tcPr>
            <w:tcW w:w="992" w:type="dxa"/>
            <w:shd w:val="clear" w:color="auto" w:fill="auto"/>
          </w:tcPr>
          <w:p w14:paraId="30FF38D2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900</w:t>
            </w:r>
          </w:p>
        </w:tc>
        <w:tc>
          <w:tcPr>
            <w:tcW w:w="993" w:type="dxa"/>
            <w:shd w:val="clear" w:color="auto" w:fill="auto"/>
          </w:tcPr>
          <w:p w14:paraId="4A3394D9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6</w:t>
            </w:r>
          </w:p>
        </w:tc>
        <w:tc>
          <w:tcPr>
            <w:tcW w:w="1417" w:type="dxa"/>
          </w:tcPr>
          <w:p w14:paraId="37E22A64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</w:tr>
      <w:tr w:rsidR="00991C71" w:rsidRPr="00526ED9" w14:paraId="3D9BA22B" w14:textId="77777777" w:rsidTr="00526ED9">
        <w:tc>
          <w:tcPr>
            <w:tcW w:w="709" w:type="dxa"/>
            <w:shd w:val="clear" w:color="auto" w:fill="auto"/>
          </w:tcPr>
          <w:p w14:paraId="42A35CA9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37</w:t>
            </w:r>
          </w:p>
        </w:tc>
        <w:tc>
          <w:tcPr>
            <w:tcW w:w="2694" w:type="dxa"/>
            <w:shd w:val="clear" w:color="auto" w:fill="auto"/>
          </w:tcPr>
          <w:p w14:paraId="10268DD9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ซอยต้นสำโรง</w:t>
            </w:r>
          </w:p>
        </w:tc>
        <w:tc>
          <w:tcPr>
            <w:tcW w:w="708" w:type="dxa"/>
            <w:shd w:val="clear" w:color="auto" w:fill="auto"/>
          </w:tcPr>
          <w:p w14:paraId="321C7821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14:paraId="0939499B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230</w:t>
            </w:r>
          </w:p>
        </w:tc>
        <w:tc>
          <w:tcPr>
            <w:tcW w:w="850" w:type="dxa"/>
            <w:shd w:val="clear" w:color="auto" w:fill="auto"/>
          </w:tcPr>
          <w:p w14:paraId="75C97AF3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140</w:t>
            </w:r>
          </w:p>
        </w:tc>
        <w:tc>
          <w:tcPr>
            <w:tcW w:w="851" w:type="dxa"/>
            <w:shd w:val="clear" w:color="auto" w:fill="auto"/>
          </w:tcPr>
          <w:p w14:paraId="4D7EAC98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FB027DA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90</w:t>
            </w:r>
          </w:p>
        </w:tc>
        <w:tc>
          <w:tcPr>
            <w:tcW w:w="993" w:type="dxa"/>
            <w:shd w:val="clear" w:color="auto" w:fill="auto"/>
          </w:tcPr>
          <w:p w14:paraId="73F5877F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3</w:t>
            </w:r>
          </w:p>
        </w:tc>
        <w:tc>
          <w:tcPr>
            <w:tcW w:w="1417" w:type="dxa"/>
          </w:tcPr>
          <w:p w14:paraId="2D5C00E8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บางส่วนไม่เป็นสาธารณะ</w:t>
            </w:r>
          </w:p>
        </w:tc>
      </w:tr>
      <w:tr w:rsidR="00991C71" w:rsidRPr="00526ED9" w14:paraId="1EF4D932" w14:textId="77777777" w:rsidTr="00526ED9">
        <w:tc>
          <w:tcPr>
            <w:tcW w:w="709" w:type="dxa"/>
            <w:shd w:val="clear" w:color="auto" w:fill="auto"/>
          </w:tcPr>
          <w:p w14:paraId="16A915F4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38</w:t>
            </w:r>
          </w:p>
        </w:tc>
        <w:tc>
          <w:tcPr>
            <w:tcW w:w="2694" w:type="dxa"/>
            <w:shd w:val="clear" w:color="auto" w:fill="auto"/>
          </w:tcPr>
          <w:p w14:paraId="6FBBEC4F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ซอยเลียบคลองศาลเจ้าคู่</w:t>
            </w:r>
          </w:p>
        </w:tc>
        <w:tc>
          <w:tcPr>
            <w:tcW w:w="708" w:type="dxa"/>
            <w:shd w:val="clear" w:color="auto" w:fill="auto"/>
          </w:tcPr>
          <w:p w14:paraId="17657528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14:paraId="2A4C4D15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325</w:t>
            </w:r>
          </w:p>
        </w:tc>
        <w:tc>
          <w:tcPr>
            <w:tcW w:w="850" w:type="dxa"/>
            <w:shd w:val="clear" w:color="auto" w:fill="auto"/>
          </w:tcPr>
          <w:p w14:paraId="4C35F865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325</w:t>
            </w:r>
          </w:p>
        </w:tc>
        <w:tc>
          <w:tcPr>
            <w:tcW w:w="851" w:type="dxa"/>
            <w:shd w:val="clear" w:color="auto" w:fill="auto"/>
          </w:tcPr>
          <w:p w14:paraId="4D870565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FE6D134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4F485BD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4</w:t>
            </w:r>
          </w:p>
        </w:tc>
        <w:tc>
          <w:tcPr>
            <w:tcW w:w="1417" w:type="dxa"/>
          </w:tcPr>
          <w:p w14:paraId="13BB994D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บางส่วนไม่เป็นสาธารณะ</w:t>
            </w:r>
          </w:p>
        </w:tc>
      </w:tr>
      <w:tr w:rsidR="00991C71" w:rsidRPr="00526ED9" w14:paraId="18C64C0B" w14:textId="77777777" w:rsidTr="00526ED9">
        <w:tc>
          <w:tcPr>
            <w:tcW w:w="709" w:type="dxa"/>
            <w:shd w:val="clear" w:color="auto" w:fill="auto"/>
          </w:tcPr>
          <w:p w14:paraId="323D0BD0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39</w:t>
            </w:r>
          </w:p>
        </w:tc>
        <w:tc>
          <w:tcPr>
            <w:tcW w:w="2694" w:type="dxa"/>
            <w:shd w:val="clear" w:color="auto" w:fill="auto"/>
          </w:tcPr>
          <w:p w14:paraId="6AFAEA53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ซอยร่มเย็น</w:t>
            </w:r>
          </w:p>
        </w:tc>
        <w:tc>
          <w:tcPr>
            <w:tcW w:w="708" w:type="dxa"/>
            <w:shd w:val="clear" w:color="auto" w:fill="auto"/>
          </w:tcPr>
          <w:p w14:paraId="36FC6219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14:paraId="0B4C1AF3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685</w:t>
            </w:r>
          </w:p>
        </w:tc>
        <w:tc>
          <w:tcPr>
            <w:tcW w:w="850" w:type="dxa"/>
            <w:shd w:val="clear" w:color="auto" w:fill="auto"/>
          </w:tcPr>
          <w:p w14:paraId="01B282CB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425</w:t>
            </w:r>
          </w:p>
        </w:tc>
        <w:tc>
          <w:tcPr>
            <w:tcW w:w="851" w:type="dxa"/>
            <w:shd w:val="clear" w:color="auto" w:fill="auto"/>
          </w:tcPr>
          <w:p w14:paraId="38506729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F925953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260</w:t>
            </w:r>
          </w:p>
        </w:tc>
        <w:tc>
          <w:tcPr>
            <w:tcW w:w="993" w:type="dxa"/>
            <w:shd w:val="clear" w:color="auto" w:fill="auto"/>
          </w:tcPr>
          <w:p w14:paraId="2C79B64C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4</w:t>
            </w:r>
          </w:p>
        </w:tc>
        <w:tc>
          <w:tcPr>
            <w:tcW w:w="1417" w:type="dxa"/>
          </w:tcPr>
          <w:p w14:paraId="54533FE0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บางส่วนไม่เป็นสาธารณะ</w:t>
            </w:r>
          </w:p>
        </w:tc>
      </w:tr>
      <w:tr w:rsidR="00991C71" w:rsidRPr="00526ED9" w14:paraId="2A7BDC67" w14:textId="77777777" w:rsidTr="00526ED9">
        <w:tc>
          <w:tcPr>
            <w:tcW w:w="709" w:type="dxa"/>
            <w:shd w:val="clear" w:color="auto" w:fill="auto"/>
          </w:tcPr>
          <w:p w14:paraId="0A600968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40</w:t>
            </w:r>
          </w:p>
        </w:tc>
        <w:tc>
          <w:tcPr>
            <w:tcW w:w="2694" w:type="dxa"/>
            <w:shd w:val="clear" w:color="auto" w:fill="auto"/>
          </w:tcPr>
          <w:p w14:paraId="2155923B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ซอยแยกคลองศาลเจ้าคู่</w:t>
            </w:r>
          </w:p>
        </w:tc>
        <w:tc>
          <w:tcPr>
            <w:tcW w:w="708" w:type="dxa"/>
            <w:shd w:val="clear" w:color="auto" w:fill="auto"/>
          </w:tcPr>
          <w:p w14:paraId="6AD7A4CB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14:paraId="6DD9E4E6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300</w:t>
            </w:r>
          </w:p>
        </w:tc>
        <w:tc>
          <w:tcPr>
            <w:tcW w:w="850" w:type="dxa"/>
            <w:shd w:val="clear" w:color="auto" w:fill="auto"/>
          </w:tcPr>
          <w:p w14:paraId="5B2F2DC9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300</w:t>
            </w:r>
          </w:p>
        </w:tc>
        <w:tc>
          <w:tcPr>
            <w:tcW w:w="851" w:type="dxa"/>
            <w:shd w:val="clear" w:color="auto" w:fill="auto"/>
          </w:tcPr>
          <w:p w14:paraId="3BFC56F4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AA0ADCC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1385F2C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4</w:t>
            </w:r>
          </w:p>
        </w:tc>
        <w:tc>
          <w:tcPr>
            <w:tcW w:w="1417" w:type="dxa"/>
          </w:tcPr>
          <w:p w14:paraId="4AA802AF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</w:tr>
      <w:tr w:rsidR="00991C71" w:rsidRPr="00526ED9" w14:paraId="75835F76" w14:textId="77777777" w:rsidTr="00526ED9">
        <w:tc>
          <w:tcPr>
            <w:tcW w:w="709" w:type="dxa"/>
            <w:shd w:val="clear" w:color="auto" w:fill="auto"/>
          </w:tcPr>
          <w:p w14:paraId="6CC31350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41</w:t>
            </w:r>
          </w:p>
        </w:tc>
        <w:tc>
          <w:tcPr>
            <w:tcW w:w="2694" w:type="dxa"/>
            <w:shd w:val="clear" w:color="auto" w:fill="auto"/>
          </w:tcPr>
          <w:p w14:paraId="12C8D13C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ซอยคานเรือ</w:t>
            </w:r>
          </w:p>
        </w:tc>
        <w:tc>
          <w:tcPr>
            <w:tcW w:w="708" w:type="dxa"/>
            <w:shd w:val="clear" w:color="auto" w:fill="auto"/>
          </w:tcPr>
          <w:p w14:paraId="3D0FB74D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14:paraId="1EF7C9E9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170</w:t>
            </w:r>
          </w:p>
        </w:tc>
        <w:tc>
          <w:tcPr>
            <w:tcW w:w="850" w:type="dxa"/>
            <w:shd w:val="clear" w:color="auto" w:fill="auto"/>
          </w:tcPr>
          <w:p w14:paraId="2309A751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464A6B1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45BAD17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170</w:t>
            </w:r>
          </w:p>
        </w:tc>
        <w:tc>
          <w:tcPr>
            <w:tcW w:w="993" w:type="dxa"/>
            <w:shd w:val="clear" w:color="auto" w:fill="auto"/>
          </w:tcPr>
          <w:p w14:paraId="2C0C2E90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4</w:t>
            </w:r>
          </w:p>
        </w:tc>
        <w:tc>
          <w:tcPr>
            <w:tcW w:w="1417" w:type="dxa"/>
          </w:tcPr>
          <w:p w14:paraId="6A6310AB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</w:tr>
      <w:tr w:rsidR="00991C71" w:rsidRPr="00526ED9" w14:paraId="00FB2181" w14:textId="77777777" w:rsidTr="00526ED9">
        <w:tc>
          <w:tcPr>
            <w:tcW w:w="709" w:type="dxa"/>
            <w:shd w:val="clear" w:color="auto" w:fill="auto"/>
          </w:tcPr>
          <w:p w14:paraId="4BF22EEC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42</w:t>
            </w:r>
          </w:p>
        </w:tc>
        <w:tc>
          <w:tcPr>
            <w:tcW w:w="2694" w:type="dxa"/>
            <w:shd w:val="clear" w:color="auto" w:fill="auto"/>
          </w:tcPr>
          <w:p w14:paraId="24FEF3B8" w14:textId="77777777" w:rsidR="00991C71" w:rsidRPr="00526ED9" w:rsidRDefault="00991C71" w:rsidP="00991C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  <w:cs/>
              </w:rPr>
              <w:t>ถนนพุทธมณฑลสาย 7</w:t>
            </w:r>
          </w:p>
        </w:tc>
        <w:tc>
          <w:tcPr>
            <w:tcW w:w="708" w:type="dxa"/>
            <w:shd w:val="clear" w:color="auto" w:fill="auto"/>
          </w:tcPr>
          <w:p w14:paraId="63D8A778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14:paraId="099D8754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800</w:t>
            </w:r>
          </w:p>
        </w:tc>
        <w:tc>
          <w:tcPr>
            <w:tcW w:w="850" w:type="dxa"/>
            <w:shd w:val="clear" w:color="auto" w:fill="auto"/>
          </w:tcPr>
          <w:p w14:paraId="7B5D6818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96F64F8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800</w:t>
            </w:r>
          </w:p>
        </w:tc>
        <w:tc>
          <w:tcPr>
            <w:tcW w:w="992" w:type="dxa"/>
            <w:shd w:val="clear" w:color="auto" w:fill="auto"/>
          </w:tcPr>
          <w:p w14:paraId="5181487F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7C71823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sz w:val="28"/>
              </w:rPr>
              <w:t>6 - 12</w:t>
            </w:r>
          </w:p>
        </w:tc>
        <w:tc>
          <w:tcPr>
            <w:tcW w:w="1417" w:type="dxa"/>
          </w:tcPr>
          <w:p w14:paraId="5BF5D50C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</w:p>
        </w:tc>
      </w:tr>
      <w:tr w:rsidR="00991C71" w:rsidRPr="00526ED9" w14:paraId="7F2C5313" w14:textId="77777777" w:rsidTr="00526ED9">
        <w:trPr>
          <w:trHeight w:val="494"/>
        </w:trPr>
        <w:tc>
          <w:tcPr>
            <w:tcW w:w="3403" w:type="dxa"/>
            <w:gridSpan w:val="2"/>
            <w:shd w:val="clear" w:color="auto" w:fill="auto"/>
            <w:vAlign w:val="center"/>
          </w:tcPr>
          <w:p w14:paraId="3D40F3CE" w14:textId="77777777" w:rsidR="00991C71" w:rsidRPr="00526ED9" w:rsidRDefault="00991C71" w:rsidP="00991C71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FD60A8A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5F3A3B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</w:rPr>
              <w:t>24</w:t>
            </w:r>
            <w:r w:rsidRPr="00526ED9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,100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49CB11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2,678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0018A7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526ED9">
              <w:rPr>
                <w:rFonts w:ascii="TH SarabunIT๙" w:eastAsia="Calibri" w:hAnsi="TH SarabunIT๙" w:cs="TH SarabunIT๙"/>
                <w:b/>
                <w:bCs/>
                <w:sz w:val="28"/>
              </w:rPr>
              <w:t>9</w:t>
            </w:r>
            <w:r w:rsidRPr="00526ED9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,887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BE9176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11,535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DF510F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34356339" w14:textId="77777777" w:rsidR="00991C71" w:rsidRPr="00526ED9" w:rsidRDefault="00991C71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26ED9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</w:tr>
    </w:tbl>
    <w:p w14:paraId="627C0A25" w14:textId="77777777" w:rsidR="00526ED9" w:rsidRPr="00526ED9" w:rsidRDefault="00526ED9" w:rsidP="00526ED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B51A413" w14:textId="77777777" w:rsidR="00991C71" w:rsidRDefault="00991C71" w:rsidP="00526ED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2610355C" w14:textId="77777777" w:rsidR="00991C71" w:rsidRDefault="00991C71" w:rsidP="00526ED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6DBD6B3" w14:textId="607E018E" w:rsidR="00991C71" w:rsidRDefault="00991C71" w:rsidP="00526ED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D0E93DA" w14:textId="134B0849" w:rsidR="00256EA5" w:rsidRDefault="00256EA5" w:rsidP="00526ED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0899630" w14:textId="77777777" w:rsidR="00256EA5" w:rsidRDefault="00256EA5" w:rsidP="00526ED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0A77FE6" w14:textId="4F602527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-1</w:t>
      </w:r>
      <w:r w:rsidR="006C10CE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14:paraId="6B2E3FAD" w14:textId="0BE16832" w:rsidR="00CE6208" w:rsidRDefault="00CE6208" w:rsidP="00526ED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B9E0C3A" w14:textId="72009499" w:rsidR="00526ED9" w:rsidRPr="00991C71" w:rsidRDefault="00526ED9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991C71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6.  ระบบเศรษฐกิจ</w:t>
      </w:r>
    </w:p>
    <w:p w14:paraId="0947DE4C" w14:textId="45115435" w:rsidR="00526ED9" w:rsidRPr="00991C71" w:rsidRDefault="00991C71" w:rsidP="00991C71">
      <w:pPr>
        <w:spacing w:after="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91C71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 xml:space="preserve">๖.๑ </w:t>
      </w:r>
      <w:r w:rsidR="00526ED9" w:rsidRPr="00991C71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การเกษตร</w:t>
      </w:r>
    </w:p>
    <w:p w14:paraId="2527B931" w14:textId="60DDDB9B" w:rsidR="00526ED9" w:rsidRPr="00526ED9" w:rsidRDefault="00991C71" w:rsidP="00991C71">
      <w:pPr>
        <w:spacing w:after="0" w:line="240" w:lineRule="auto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  <w:u w:val="single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- 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>ประชาชนในเขต</w:t>
      </w:r>
      <w:r w:rsidR="00526ED9" w:rsidRPr="00526ED9">
        <w:rPr>
          <w:rFonts w:ascii="TH SarabunIT๙" w:eastAsia="Angsana New" w:hAnsi="TH SarabunIT๙" w:cs="TH SarabunIT๙"/>
          <w:sz w:val="32"/>
          <w:szCs w:val="32"/>
          <w:cs/>
        </w:rPr>
        <w:t>พื้นที่องค์การบริหารส่วนตำบล</w:t>
      </w:r>
      <w:r w:rsidR="00526ED9" w:rsidRPr="00526ED9">
        <w:rPr>
          <w:rFonts w:ascii="TH SarabunIT๙" w:eastAsia="Angsana New" w:hAnsi="TH SarabunIT๙" w:cs="TH SarabunIT๙" w:hint="cs"/>
          <w:sz w:val="32"/>
          <w:szCs w:val="32"/>
          <w:cs/>
        </w:rPr>
        <w:t>ท่าตลาดบางส่วน</w:t>
      </w:r>
      <w:r w:rsidR="00526ED9" w:rsidRPr="00526ED9">
        <w:rPr>
          <w:rFonts w:ascii="TH SarabunIT๙" w:eastAsia="Angsana New" w:hAnsi="TH SarabunIT๙" w:cs="TH SarabunIT๙"/>
          <w:sz w:val="32"/>
          <w:szCs w:val="32"/>
          <w:cs/>
        </w:rPr>
        <w:t xml:space="preserve">ประกอบอาชีพเกษตรกรรม  </w:t>
      </w:r>
      <w:r w:rsidR="00526ED9" w:rsidRPr="00526ED9">
        <w:rPr>
          <w:rFonts w:ascii="TH SarabunIT๙" w:eastAsia="Angsana New" w:hAnsi="TH SarabunIT๙" w:cs="TH SarabunIT๙" w:hint="cs"/>
          <w:sz w:val="32"/>
          <w:szCs w:val="32"/>
          <w:cs/>
        </w:rPr>
        <w:t>เช่น</w:t>
      </w:r>
      <w:r w:rsidR="00526ED9" w:rsidRPr="00526ED9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526ED9" w:rsidRPr="00526ED9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การ</w:t>
      </w:r>
      <w:r w:rsidR="00526ED9" w:rsidRPr="00526ED9">
        <w:rPr>
          <w:rFonts w:ascii="TH SarabunIT๙" w:eastAsia="Angsana New" w:hAnsi="TH SarabunIT๙" w:cs="TH SarabunIT๙"/>
          <w:sz w:val="32"/>
          <w:szCs w:val="32"/>
          <w:cs/>
        </w:rPr>
        <w:t>ทำสวนผลไม้</w:t>
      </w:r>
      <w:r w:rsidR="00526ED9" w:rsidRPr="00526ED9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การทำนา  เป็นต้น</w:t>
      </w:r>
      <w:r w:rsidR="00526ED9" w:rsidRPr="00526ED9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526ED9" w:rsidRPr="00526ED9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</w:p>
    <w:p w14:paraId="7FF84D63" w14:textId="3ACC2CF8" w:rsidR="00526ED9" w:rsidRPr="00991C71" w:rsidRDefault="00991C71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26ED9" w:rsidRPr="00991C71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6.2  การประมง</w:t>
      </w:r>
    </w:p>
    <w:p w14:paraId="73BDBED4" w14:textId="4A35E8D0" w:rsidR="00526ED9" w:rsidRPr="00526ED9" w:rsidRDefault="00991C71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u w:val="single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- 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>เนื่องจากมีแม่น้ำท่าจีนไหลผ่านในพื้นที่และมีคูคลองสาขาเป็นจำนวนมาก  ทำให้ประชาชนในเขตพื้นที่องค์การบริหารส่วนตำบลท่าตลาดจึงมีการจับปลาตามธรรมชาติเพื่อการบริโภคในครัวเรือน</w:t>
      </w:r>
    </w:p>
    <w:p w14:paraId="514ED28F" w14:textId="1FD550D3" w:rsidR="00526ED9" w:rsidRPr="00991C71" w:rsidRDefault="00991C71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26ED9" w:rsidRPr="00991C71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6.3.  การปศุสัตว์</w:t>
      </w:r>
    </w:p>
    <w:p w14:paraId="57F0A86A" w14:textId="292BB458" w:rsidR="00526ED9" w:rsidRPr="00526ED9" w:rsidRDefault="00991C71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- 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>การปศุสัตว์ในเขตพื้นที่องค์การบริหารส่วนตำบลท่าตลาดเป็นการประกอบการในลักษณะเลี้ยงในครัวเรือนเป็นอาชีพหลักและอาชีพเสริม  เช่น  การเลี้ยงไก่  เป็ด  เพื่อจำหน่ายและบริโภคเองในครัวเรือน</w:t>
      </w:r>
    </w:p>
    <w:p w14:paraId="4679DD00" w14:textId="0666C927" w:rsidR="00526ED9" w:rsidRPr="00991C71" w:rsidRDefault="00991C71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26ED9" w:rsidRPr="00991C71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6.4  การท่องเที่ยว</w:t>
      </w:r>
    </w:p>
    <w:p w14:paraId="4C201175" w14:textId="32FD9D74" w:rsidR="00526ED9" w:rsidRPr="00526ED9" w:rsidRDefault="00991C71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u w:val="single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- 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>องค์การบริหารส่วนตำบลท่าตลาดได้มีการส่งเสริมการท่องเที่ยวให้เกิดขึ้นในพื้นที่  เช่น  การจัดงานประเพณีต่างๆ และการสนับสนุนกิจกรรมต่างๆ ของวัดไร่ขิง</w:t>
      </w:r>
    </w:p>
    <w:p w14:paraId="054A81C9" w14:textId="167B2E45" w:rsidR="00526ED9" w:rsidRPr="00991C71" w:rsidRDefault="00991C71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26ED9" w:rsidRPr="00991C71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6.5  อุตสาหกรรม</w:t>
      </w:r>
    </w:p>
    <w:p w14:paraId="1661AC0D" w14:textId="1995E7F4" w:rsidR="00526ED9" w:rsidRPr="00526ED9" w:rsidRDefault="00991C71" w:rsidP="00526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u w:val="single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- 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>ในเขตพื้นที่องค์การบริหารส่วนตำบลท่าตลาดมีกิจการด้านอุตสาหกรรมในพื้นที่  จำนวน  39  แห่ง</w:t>
      </w:r>
    </w:p>
    <w:p w14:paraId="3C1232C2" w14:textId="77777777" w:rsidR="00526ED9" w:rsidRPr="00526ED9" w:rsidRDefault="00526ED9" w:rsidP="00526ED9">
      <w:pPr>
        <w:spacing w:after="0" w:line="240" w:lineRule="auto"/>
        <w:rPr>
          <w:rFonts w:ascii="TH SarabunIT๙" w:eastAsia="Calibri" w:hAnsi="TH SarabunIT๙" w:cs="TH SarabunIT๙"/>
          <w:color w:val="FF0000"/>
          <w:sz w:val="32"/>
          <w:szCs w:val="32"/>
          <w:u w:val="single"/>
        </w:rPr>
      </w:pPr>
    </w:p>
    <w:p w14:paraId="2132139F" w14:textId="26F03078" w:rsidR="00526ED9" w:rsidRPr="00991C71" w:rsidRDefault="00526ED9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991C71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7.  ศาสนา ประเพณี วัฒนธรรม</w:t>
      </w:r>
    </w:p>
    <w:p w14:paraId="192777C2" w14:textId="476EFCD5" w:rsidR="00526ED9" w:rsidRPr="00991C71" w:rsidRDefault="00991C71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526ED9" w:rsidRPr="00991C71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7.1  การนับถือศาสนา</w:t>
      </w:r>
    </w:p>
    <w:p w14:paraId="1A29FB69" w14:textId="4CCFDEA7" w:rsidR="00526ED9" w:rsidRPr="00526ED9" w:rsidRDefault="00991C71" w:rsidP="00526ED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u w:val="single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  <w:t xml:space="preserve">- 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>ประชาชนในเขตพื้นที่องค์การบริหารส่วนตำบลท่าตลาดส่วนใหญ่นับถือศาสนาพุทธ</w:t>
      </w:r>
    </w:p>
    <w:p w14:paraId="579EABE2" w14:textId="7F4C5A40" w:rsidR="00526ED9" w:rsidRPr="00991C71" w:rsidRDefault="00991C71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26ED9" w:rsidRPr="00991C71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7.2  สินค้าพื้นเมืองและของที่ระลึก</w:t>
      </w:r>
    </w:p>
    <w:p w14:paraId="7D34D48A" w14:textId="5177616B" w:rsidR="00526ED9" w:rsidRPr="00526ED9" w:rsidRDefault="00991C71" w:rsidP="00526ED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u w:val="single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- </w:t>
      </w:r>
      <w:r w:rsidR="00526ED9" w:rsidRPr="00526ED9">
        <w:rPr>
          <w:rFonts w:ascii="TH SarabunIT๙" w:eastAsia="Calibri" w:hAnsi="TH SarabunIT๙" w:cs="TH SarabunIT๙" w:hint="cs"/>
          <w:sz w:val="32"/>
          <w:szCs w:val="32"/>
          <w:cs/>
        </w:rPr>
        <w:t>สินค้าและของฝากส่วนใหญ่ในเขตพื้นที่องค์การบริหารส่วนตำบลท่าตลาดจะเป็นผลิตภัณฑ์ทางการเกษตร  เช่น  มะพร้าวน้ำหอม  ส้มโอ  ขนมทองม้วน  ขนมไทย  เป็นต้น</w:t>
      </w:r>
    </w:p>
    <w:p w14:paraId="6ECAB15C" w14:textId="77777777" w:rsidR="00526ED9" w:rsidRPr="00526ED9" w:rsidRDefault="00526ED9" w:rsidP="00526ED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1A482AC" w14:textId="77777777" w:rsidR="00991C71" w:rsidRDefault="00991C71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5F35C7AA" w14:textId="77777777" w:rsidR="00991C71" w:rsidRDefault="00991C71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2D39B407" w14:textId="77777777" w:rsidR="00991C71" w:rsidRDefault="00991C71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19BC4045" w14:textId="77777777" w:rsidR="00991C71" w:rsidRDefault="00991C71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65FA54BB" w14:textId="77777777" w:rsidR="00991C71" w:rsidRDefault="00991C71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4F917694" w14:textId="77777777" w:rsidR="00991C71" w:rsidRDefault="00991C71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1A7EF425" w14:textId="77777777" w:rsidR="00991C71" w:rsidRDefault="00991C71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1368E3E5" w14:textId="77777777" w:rsidR="00991C71" w:rsidRDefault="00991C71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39FB815D" w14:textId="77777777" w:rsidR="00991C71" w:rsidRDefault="00991C71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009E96F8" w14:textId="367E245B" w:rsidR="00991C71" w:rsidRDefault="00991C71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20459313" w14:textId="2827F57A" w:rsidR="006C10CE" w:rsidRDefault="006C10CE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20011E4B" w14:textId="77777777" w:rsidR="006C10CE" w:rsidRDefault="006C10CE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5F1254D3" w14:textId="65F3D5F8" w:rsidR="00991C71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-1</w:t>
      </w:r>
      <w:r w:rsidR="006C10CE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14:paraId="5D4D0D5A" w14:textId="77777777" w:rsidR="00991C71" w:rsidRDefault="00991C71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710300BE" w14:textId="6BE115AB" w:rsidR="00526ED9" w:rsidRPr="00991C71" w:rsidRDefault="00526ED9" w:rsidP="00526ED9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991C71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8.  ทรัพยากรธรรมชาติ</w:t>
      </w:r>
    </w:p>
    <w:p w14:paraId="71C27D3A" w14:textId="77777777" w:rsidR="00991C71" w:rsidRDefault="00991C71" w:rsidP="00526ED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526ED9" w:rsidRPr="00991C71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8.1  ทรัพยากรน้ำ</w:t>
      </w:r>
      <w:r>
        <w:rPr>
          <w:rFonts w:ascii="TH SarabunIT๙" w:eastAsia="Calibri" w:hAnsi="TH SarabunIT๙" w:cs="TH SarabunIT๙"/>
          <w:sz w:val="32"/>
          <w:szCs w:val="32"/>
        </w:rPr>
        <w:t xml:space="preserve">  </w:t>
      </w:r>
    </w:p>
    <w:p w14:paraId="46077B47" w14:textId="4D4B170D" w:rsidR="00526ED9" w:rsidRPr="00526ED9" w:rsidRDefault="00526ED9" w:rsidP="00991C71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526E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- 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แม่น้ำท่าจีน</w:t>
      </w:r>
      <w:r w:rsidR="00991C7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๑ 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สาย</w:t>
      </w:r>
      <w:r w:rsidR="00991C71">
        <w:rPr>
          <w:rFonts w:ascii="TH SarabunIT๙" w:eastAsia="Calibri" w:hAnsi="TH SarabunIT๙" w:cs="TH SarabunIT๙" w:hint="cs"/>
          <w:sz w:val="32"/>
          <w:szCs w:val="32"/>
          <w:cs/>
        </w:rPr>
        <w:t xml:space="preserve">,  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คลอง</w:t>
      </w:r>
      <w:r w:rsidR="00991C7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35</w:t>
      </w:r>
      <w:r w:rsidR="00991C7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526ED9">
        <w:rPr>
          <w:rFonts w:ascii="TH SarabunIT๙" w:eastAsia="Calibri" w:hAnsi="TH SarabunIT๙" w:cs="TH SarabunIT๙"/>
          <w:sz w:val="32"/>
          <w:szCs w:val="32"/>
          <w:cs/>
        </w:rPr>
        <w:t>คลอง</w:t>
      </w:r>
    </w:p>
    <w:p w14:paraId="37DE3E06" w14:textId="1329B229" w:rsidR="00526ED9" w:rsidRPr="00991C71" w:rsidRDefault="00526ED9" w:rsidP="00991C7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16"/>
          <w:szCs w:val="16"/>
        </w:rPr>
      </w:pPr>
      <w:r w:rsidRPr="00991C7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รายชื่อ</w:t>
      </w:r>
      <w:r w:rsidRPr="00991C7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คลองสาธารณะในเขต</w:t>
      </w:r>
      <w:r w:rsidRPr="00991C7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พื้นที่</w:t>
      </w:r>
      <w:r w:rsidRPr="00991C7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องค์การบริหารส่วนตำบลท่าตลาด</w:t>
      </w:r>
    </w:p>
    <w:tbl>
      <w:tblPr>
        <w:tblW w:w="100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4"/>
        <w:gridCol w:w="2972"/>
        <w:gridCol w:w="850"/>
        <w:gridCol w:w="1274"/>
        <w:gridCol w:w="1370"/>
        <w:gridCol w:w="2868"/>
      </w:tblGrid>
      <w:tr w:rsidR="00991C71" w:rsidRPr="00991C71" w14:paraId="37C65D51" w14:textId="77777777" w:rsidTr="00991C71">
        <w:trPr>
          <w:trHeight w:val="497"/>
        </w:trPr>
        <w:tc>
          <w:tcPr>
            <w:tcW w:w="724" w:type="dxa"/>
            <w:vMerge w:val="restart"/>
            <w:shd w:val="clear" w:color="auto" w:fill="auto"/>
            <w:vAlign w:val="center"/>
          </w:tcPr>
          <w:p w14:paraId="63FE2B0B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2" w:type="dxa"/>
            <w:vMerge w:val="restart"/>
            <w:shd w:val="clear" w:color="auto" w:fill="auto"/>
            <w:vAlign w:val="center"/>
          </w:tcPr>
          <w:p w14:paraId="28C62E0C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ชื่อคลอง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55E14F29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644" w:type="dxa"/>
            <w:gridSpan w:val="2"/>
            <w:shd w:val="clear" w:color="auto" w:fill="auto"/>
            <w:vAlign w:val="center"/>
          </w:tcPr>
          <w:p w14:paraId="3FA6B8B4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ขนาดคลอง</w:t>
            </w:r>
          </w:p>
        </w:tc>
        <w:tc>
          <w:tcPr>
            <w:tcW w:w="2868" w:type="dxa"/>
            <w:vMerge w:val="restart"/>
            <w:shd w:val="clear" w:color="auto" w:fill="auto"/>
            <w:vAlign w:val="center"/>
          </w:tcPr>
          <w:p w14:paraId="7A089EF0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91C71" w:rsidRPr="00991C71" w14:paraId="05218600" w14:textId="77777777" w:rsidTr="00991C71">
        <w:trPr>
          <w:trHeight w:val="199"/>
        </w:trPr>
        <w:tc>
          <w:tcPr>
            <w:tcW w:w="724" w:type="dxa"/>
            <w:vMerge/>
            <w:shd w:val="clear" w:color="auto" w:fill="auto"/>
          </w:tcPr>
          <w:p w14:paraId="4FF6B747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14:paraId="46E20A3D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68AFB221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37519260" w14:textId="2A1B7EF8" w:rsidR="00526ED9" w:rsidRPr="00991C71" w:rsidRDefault="00526ED9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กว้าง </w:t>
            </w:r>
            <w:r w:rsidR="00991C71" w:rsidRPr="00991C7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(เมตร)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E5925D8" w14:textId="77777777" w:rsidR="00991C71" w:rsidRDefault="00526ED9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ยาว</w:t>
            </w:r>
          </w:p>
          <w:p w14:paraId="4F69466A" w14:textId="6D0DC8A0" w:rsidR="00526ED9" w:rsidRPr="00991C71" w:rsidRDefault="00526ED9" w:rsidP="00991C7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เมตร)</w:t>
            </w:r>
          </w:p>
        </w:tc>
        <w:tc>
          <w:tcPr>
            <w:tcW w:w="2868" w:type="dxa"/>
            <w:vMerge/>
            <w:shd w:val="clear" w:color="auto" w:fill="auto"/>
          </w:tcPr>
          <w:p w14:paraId="14BF2CAC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1C71" w:rsidRPr="00991C71" w14:paraId="3FD12980" w14:textId="77777777" w:rsidTr="00991C71">
        <w:trPr>
          <w:trHeight w:val="71"/>
        </w:trPr>
        <w:tc>
          <w:tcPr>
            <w:tcW w:w="724" w:type="dxa"/>
            <w:shd w:val="clear" w:color="auto" w:fill="auto"/>
            <w:vAlign w:val="center"/>
          </w:tcPr>
          <w:p w14:paraId="721E545C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10974DA1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คลองชูเกียรติ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89C4E0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B527F5F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6ED299E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550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13625E87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1C71" w:rsidRPr="00991C71" w14:paraId="441109C9" w14:textId="77777777" w:rsidTr="00991C71">
        <w:trPr>
          <w:trHeight w:val="383"/>
        </w:trPr>
        <w:tc>
          <w:tcPr>
            <w:tcW w:w="724" w:type="dxa"/>
            <w:shd w:val="clear" w:color="auto" w:fill="auto"/>
            <w:vAlign w:val="center"/>
          </w:tcPr>
          <w:p w14:paraId="5631DFC7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5262ABAF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คลองสรรเพชร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6142F9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4532199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2.25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43CCDEF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0BB5447C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อยู่ในเขตเทศบาลรวม 170 ม.</w:t>
            </w:r>
          </w:p>
        </w:tc>
      </w:tr>
      <w:tr w:rsidR="00991C71" w:rsidRPr="00991C71" w14:paraId="4C18D94A" w14:textId="77777777" w:rsidTr="00991C71">
        <w:trPr>
          <w:trHeight w:val="274"/>
        </w:trPr>
        <w:tc>
          <w:tcPr>
            <w:tcW w:w="724" w:type="dxa"/>
            <w:shd w:val="clear" w:color="auto" w:fill="auto"/>
            <w:vAlign w:val="center"/>
          </w:tcPr>
          <w:p w14:paraId="5CB13B76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1642F6BC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คลองบางหลวง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004E1C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0C14A6A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2506781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350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319F6CAC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อยู่ในเขตเทศบาลรวม 2,000 ม.</w:t>
            </w:r>
          </w:p>
        </w:tc>
      </w:tr>
      <w:tr w:rsidR="00991C71" w:rsidRPr="00991C71" w14:paraId="65DF7A56" w14:textId="77777777" w:rsidTr="00991C71">
        <w:trPr>
          <w:trHeight w:val="181"/>
        </w:trPr>
        <w:tc>
          <w:tcPr>
            <w:tcW w:w="724" w:type="dxa"/>
            <w:shd w:val="clear" w:color="auto" w:fill="auto"/>
            <w:vAlign w:val="center"/>
          </w:tcPr>
          <w:p w14:paraId="7054C30F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7ECC106E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คลองยายกิม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59F4112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9904C24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FC603FB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450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5A93743F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1C71" w:rsidRPr="00991C71" w14:paraId="41ED5BBF" w14:textId="77777777" w:rsidTr="00991C71">
        <w:trPr>
          <w:trHeight w:val="229"/>
        </w:trPr>
        <w:tc>
          <w:tcPr>
            <w:tcW w:w="724" w:type="dxa"/>
            <w:shd w:val="clear" w:color="auto" w:fill="auto"/>
            <w:vAlign w:val="center"/>
          </w:tcPr>
          <w:p w14:paraId="49653332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4A69EBF7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คลองนายไสว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8E44A9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8ECF0BE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4DC91B4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400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6CCE5059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1C71" w:rsidRPr="00991C71" w14:paraId="7CD158DE" w14:textId="77777777" w:rsidTr="00991C71">
        <w:trPr>
          <w:trHeight w:val="71"/>
        </w:trPr>
        <w:tc>
          <w:tcPr>
            <w:tcW w:w="724" w:type="dxa"/>
            <w:shd w:val="clear" w:color="auto" w:fill="auto"/>
            <w:vAlign w:val="center"/>
          </w:tcPr>
          <w:p w14:paraId="49E57A24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038B830F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คลองยายชู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2F90F9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DD94E9D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4A9B2AF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400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7D388849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1C71" w:rsidRPr="00991C71" w14:paraId="0897E87E" w14:textId="77777777" w:rsidTr="00991C71">
        <w:trPr>
          <w:trHeight w:val="71"/>
        </w:trPr>
        <w:tc>
          <w:tcPr>
            <w:tcW w:w="724" w:type="dxa"/>
            <w:shd w:val="clear" w:color="auto" w:fill="auto"/>
            <w:vAlign w:val="center"/>
          </w:tcPr>
          <w:p w14:paraId="064B42B3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104A7EDC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คลองยายม่วย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F16962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C649591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9CAA1AA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600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3DA89CE6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1C71" w:rsidRPr="00991C71" w14:paraId="0704AC26" w14:textId="77777777" w:rsidTr="00991C71">
        <w:trPr>
          <w:trHeight w:val="71"/>
        </w:trPr>
        <w:tc>
          <w:tcPr>
            <w:tcW w:w="724" w:type="dxa"/>
            <w:shd w:val="clear" w:color="auto" w:fill="auto"/>
            <w:vAlign w:val="center"/>
          </w:tcPr>
          <w:p w14:paraId="46BEE172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23DBAAAE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คลองนายยงศ์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2FAE00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9331934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85ACC9C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600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7E686C03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1C71" w:rsidRPr="00991C71" w14:paraId="35B96525" w14:textId="77777777" w:rsidTr="00991C71">
        <w:trPr>
          <w:trHeight w:val="71"/>
        </w:trPr>
        <w:tc>
          <w:tcPr>
            <w:tcW w:w="724" w:type="dxa"/>
            <w:shd w:val="clear" w:color="auto" w:fill="auto"/>
            <w:vAlign w:val="center"/>
          </w:tcPr>
          <w:p w14:paraId="594CE76C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76570E38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คลองนายหนู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C98172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17792B5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3440E9C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04F13CE2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1C71" w:rsidRPr="00991C71" w14:paraId="1134BFEF" w14:textId="77777777" w:rsidTr="00991C71">
        <w:trPr>
          <w:trHeight w:val="71"/>
        </w:trPr>
        <w:tc>
          <w:tcPr>
            <w:tcW w:w="724" w:type="dxa"/>
            <w:shd w:val="clear" w:color="auto" w:fill="auto"/>
            <w:vAlign w:val="center"/>
          </w:tcPr>
          <w:p w14:paraId="246A1B61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15A91109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คลองพลู (เคหะ ๑)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FF53F9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B4538CC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9A0AC91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320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24093B4D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1C71" w:rsidRPr="00991C71" w14:paraId="64E56FEB" w14:textId="77777777" w:rsidTr="00991C71">
        <w:trPr>
          <w:trHeight w:val="71"/>
        </w:trPr>
        <w:tc>
          <w:tcPr>
            <w:tcW w:w="724" w:type="dxa"/>
            <w:shd w:val="clear" w:color="auto" w:fill="auto"/>
            <w:vAlign w:val="center"/>
          </w:tcPr>
          <w:p w14:paraId="2FB3E7D3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23D165BE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คลองยายกิม (ซอยโรงปุ๋ย)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338E691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8F21986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ACA0324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710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62E777A2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1C71" w:rsidRPr="00991C71" w14:paraId="262C216E" w14:textId="77777777" w:rsidTr="00991C71">
        <w:trPr>
          <w:trHeight w:val="92"/>
        </w:trPr>
        <w:tc>
          <w:tcPr>
            <w:tcW w:w="724" w:type="dxa"/>
            <w:shd w:val="clear" w:color="auto" w:fill="auto"/>
            <w:vAlign w:val="center"/>
          </w:tcPr>
          <w:p w14:paraId="654A527F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6F4BC1C7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คลองกำนันชูชาติ (ซอยปิรามิด)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55E1DC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1C6846C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7D2F25C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440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52A88611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1C71" w:rsidRPr="00991C71" w14:paraId="3E6F6375" w14:textId="77777777" w:rsidTr="00991C71">
        <w:trPr>
          <w:trHeight w:val="92"/>
        </w:trPr>
        <w:tc>
          <w:tcPr>
            <w:tcW w:w="724" w:type="dxa"/>
            <w:shd w:val="clear" w:color="auto" w:fill="auto"/>
            <w:vAlign w:val="center"/>
          </w:tcPr>
          <w:p w14:paraId="060B37FB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776F4271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คลองหนองจอก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54D3FA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B54D918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11914D5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740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4A41192B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1C71" w:rsidRPr="00991C71" w14:paraId="334A8603" w14:textId="77777777" w:rsidTr="00991C71">
        <w:trPr>
          <w:trHeight w:val="92"/>
        </w:trPr>
        <w:tc>
          <w:tcPr>
            <w:tcW w:w="724" w:type="dxa"/>
            <w:shd w:val="clear" w:color="auto" w:fill="auto"/>
            <w:vAlign w:val="center"/>
          </w:tcPr>
          <w:p w14:paraId="52475B5D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1688F327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คลองตาจง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EE4D605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BF32FCB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B7D5E81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400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239F59F3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1C71" w:rsidRPr="00991C71" w14:paraId="2CB49F59" w14:textId="77777777" w:rsidTr="00991C71">
        <w:trPr>
          <w:trHeight w:val="92"/>
        </w:trPr>
        <w:tc>
          <w:tcPr>
            <w:tcW w:w="724" w:type="dxa"/>
            <w:shd w:val="clear" w:color="auto" w:fill="auto"/>
            <w:vAlign w:val="center"/>
          </w:tcPr>
          <w:p w14:paraId="4D03E68C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29B07150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คลองยายมน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F7C57A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C5FDB18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46518A3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400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256EF4DE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1C71" w:rsidRPr="00991C71" w14:paraId="0C93C799" w14:textId="77777777" w:rsidTr="00991C71">
        <w:trPr>
          <w:trHeight w:val="92"/>
        </w:trPr>
        <w:tc>
          <w:tcPr>
            <w:tcW w:w="724" w:type="dxa"/>
            <w:shd w:val="clear" w:color="auto" w:fill="auto"/>
            <w:vAlign w:val="center"/>
          </w:tcPr>
          <w:p w14:paraId="2851E3BD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689A8B4C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คลองโรงเหล็ก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DEC0F3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B9CD1B0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A253B9B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160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116C8E17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1C71" w:rsidRPr="00991C71" w14:paraId="09225DCF" w14:textId="77777777" w:rsidTr="00991C71">
        <w:trPr>
          <w:trHeight w:val="92"/>
        </w:trPr>
        <w:tc>
          <w:tcPr>
            <w:tcW w:w="724" w:type="dxa"/>
            <w:shd w:val="clear" w:color="auto" w:fill="auto"/>
            <w:vAlign w:val="center"/>
          </w:tcPr>
          <w:p w14:paraId="1C5CF7C0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359938F2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คลองนายยม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2A7E98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3476F86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68E4D82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480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3C40484C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1C71" w:rsidRPr="00991C71" w14:paraId="735216AE" w14:textId="77777777" w:rsidTr="00991C71">
        <w:trPr>
          <w:trHeight w:val="92"/>
        </w:trPr>
        <w:tc>
          <w:tcPr>
            <w:tcW w:w="724" w:type="dxa"/>
            <w:shd w:val="clear" w:color="auto" w:fill="auto"/>
            <w:vAlign w:val="center"/>
          </w:tcPr>
          <w:p w14:paraId="06758BA5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667AEA51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คลองป้าเวียง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7C1A2B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80496F2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31FAC03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470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5116D0B8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1C71" w:rsidRPr="00991C71" w14:paraId="01C9A6FE" w14:textId="77777777" w:rsidTr="00991C71">
        <w:trPr>
          <w:trHeight w:val="92"/>
        </w:trPr>
        <w:tc>
          <w:tcPr>
            <w:tcW w:w="724" w:type="dxa"/>
            <w:shd w:val="clear" w:color="auto" w:fill="auto"/>
            <w:vAlign w:val="center"/>
          </w:tcPr>
          <w:p w14:paraId="2F3D0A5F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53C3AD69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คลองป้าเขียน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E07940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2985981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9AE67C1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400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22CF324E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1C71" w:rsidRPr="00991C71" w14:paraId="61B13BEA" w14:textId="77777777" w:rsidTr="00991C71">
        <w:trPr>
          <w:trHeight w:val="92"/>
        </w:trPr>
        <w:tc>
          <w:tcPr>
            <w:tcW w:w="724" w:type="dxa"/>
            <w:shd w:val="clear" w:color="auto" w:fill="auto"/>
            <w:vAlign w:val="center"/>
          </w:tcPr>
          <w:p w14:paraId="30180AC8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25627074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คลองแถวตาล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80DBCB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67CE9CB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121CB92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720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088B43B5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1C71" w:rsidRPr="00991C71" w14:paraId="7532595A" w14:textId="77777777" w:rsidTr="00991C71">
        <w:trPr>
          <w:trHeight w:val="92"/>
        </w:trPr>
        <w:tc>
          <w:tcPr>
            <w:tcW w:w="724" w:type="dxa"/>
            <w:shd w:val="clear" w:color="auto" w:fill="auto"/>
            <w:vAlign w:val="center"/>
          </w:tcPr>
          <w:p w14:paraId="67545815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29C41E82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คลองน้าเสริฐ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D324E3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63AF321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E8E0A97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400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7A38EEE9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1C71" w:rsidRPr="00991C71" w14:paraId="28692D5D" w14:textId="77777777" w:rsidTr="00991C71">
        <w:trPr>
          <w:trHeight w:val="92"/>
        </w:trPr>
        <w:tc>
          <w:tcPr>
            <w:tcW w:w="724" w:type="dxa"/>
            <w:shd w:val="clear" w:color="auto" w:fill="auto"/>
            <w:vAlign w:val="center"/>
          </w:tcPr>
          <w:p w14:paraId="279AC383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774B4F21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คลองลุงมืด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279D53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DCB4834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A9DBE92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420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60A4AC0C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1C71" w:rsidRPr="00991C71" w14:paraId="10C03E01" w14:textId="77777777" w:rsidTr="00991C71">
        <w:trPr>
          <w:trHeight w:val="92"/>
        </w:trPr>
        <w:tc>
          <w:tcPr>
            <w:tcW w:w="724" w:type="dxa"/>
            <w:shd w:val="clear" w:color="auto" w:fill="auto"/>
            <w:vAlign w:val="center"/>
          </w:tcPr>
          <w:p w14:paraId="65FE1CED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60A8AFA0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คลองยายแก้ว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666CCF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E691950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0FD0347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1573A651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1C71" w:rsidRPr="00991C71" w14:paraId="3119D223" w14:textId="77777777" w:rsidTr="00991C71">
        <w:trPr>
          <w:trHeight w:val="71"/>
        </w:trPr>
        <w:tc>
          <w:tcPr>
            <w:tcW w:w="724" w:type="dxa"/>
            <w:shd w:val="clear" w:color="auto" w:fill="auto"/>
            <w:vAlign w:val="center"/>
          </w:tcPr>
          <w:p w14:paraId="3A177844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316DA29E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คลองก๋งเบี้ยว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04600A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0E534E8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42B5084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3CBCC68D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1C71" w:rsidRPr="00991C71" w14:paraId="2D85F324" w14:textId="77777777" w:rsidTr="00991C71">
        <w:trPr>
          <w:trHeight w:val="187"/>
        </w:trPr>
        <w:tc>
          <w:tcPr>
            <w:tcW w:w="724" w:type="dxa"/>
            <w:shd w:val="clear" w:color="auto" w:fill="auto"/>
            <w:vAlign w:val="center"/>
          </w:tcPr>
          <w:p w14:paraId="469F440F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6702C7E4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คลองลุงมี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BB6ADD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0FF95D9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8247F85" w14:textId="77777777" w:rsidR="00526ED9" w:rsidRPr="00991C71" w:rsidRDefault="00526ED9" w:rsidP="00526ED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3B3CFB6A" w14:textId="77777777" w:rsidR="00526ED9" w:rsidRPr="00991C71" w:rsidRDefault="00526ED9" w:rsidP="00526ED9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14:paraId="6A159638" w14:textId="77777777" w:rsidR="006C10CE" w:rsidRDefault="006C10CE" w:rsidP="00CE62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122A10B" w14:textId="77777777" w:rsidR="006C10CE" w:rsidRDefault="006C10CE" w:rsidP="00CE62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CC9A976" w14:textId="6888FD35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-1</w:t>
      </w:r>
      <w:r w:rsidR="006C10CE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14:paraId="257D3640" w14:textId="4F96F1DE" w:rsidR="00CE6208" w:rsidRDefault="00CE6208"/>
    <w:tbl>
      <w:tblPr>
        <w:tblW w:w="100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4"/>
        <w:gridCol w:w="2972"/>
        <w:gridCol w:w="850"/>
        <w:gridCol w:w="1274"/>
        <w:gridCol w:w="1370"/>
        <w:gridCol w:w="2868"/>
      </w:tblGrid>
      <w:tr w:rsidR="00991C71" w:rsidRPr="00991C71" w14:paraId="6F73178B" w14:textId="77777777" w:rsidTr="00991C71">
        <w:trPr>
          <w:trHeight w:val="497"/>
        </w:trPr>
        <w:tc>
          <w:tcPr>
            <w:tcW w:w="724" w:type="dxa"/>
            <w:vMerge w:val="restart"/>
            <w:shd w:val="clear" w:color="auto" w:fill="auto"/>
            <w:vAlign w:val="center"/>
          </w:tcPr>
          <w:p w14:paraId="711A855B" w14:textId="278E9F2D" w:rsidR="00991C71" w:rsidRPr="00991C71" w:rsidRDefault="00CE6208" w:rsidP="00CE0FD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br w:type="page"/>
            </w:r>
            <w:r w:rsidR="00991C71">
              <w:br w:type="page"/>
            </w:r>
            <w:r w:rsidR="00991C71" w:rsidRPr="00991C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2" w:type="dxa"/>
            <w:vMerge w:val="restart"/>
            <w:shd w:val="clear" w:color="auto" w:fill="auto"/>
            <w:vAlign w:val="center"/>
          </w:tcPr>
          <w:p w14:paraId="217AE01B" w14:textId="77777777" w:rsidR="00991C71" w:rsidRPr="00991C71" w:rsidRDefault="00991C71" w:rsidP="00CE0FD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ชื่อคลอง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1F442F4" w14:textId="77777777" w:rsidR="00991C71" w:rsidRPr="00991C71" w:rsidRDefault="00991C71" w:rsidP="00CE0FD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644" w:type="dxa"/>
            <w:gridSpan w:val="2"/>
            <w:shd w:val="clear" w:color="auto" w:fill="auto"/>
            <w:vAlign w:val="center"/>
          </w:tcPr>
          <w:p w14:paraId="12B947A3" w14:textId="77777777" w:rsidR="00991C71" w:rsidRPr="00991C71" w:rsidRDefault="00991C71" w:rsidP="00CE0FD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ขนาดคลอง</w:t>
            </w:r>
          </w:p>
        </w:tc>
        <w:tc>
          <w:tcPr>
            <w:tcW w:w="2868" w:type="dxa"/>
            <w:vMerge w:val="restart"/>
            <w:shd w:val="clear" w:color="auto" w:fill="auto"/>
            <w:vAlign w:val="center"/>
          </w:tcPr>
          <w:p w14:paraId="68FDE625" w14:textId="77777777" w:rsidR="00991C71" w:rsidRPr="00991C71" w:rsidRDefault="00991C71" w:rsidP="00CE0FD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91C71" w:rsidRPr="00991C71" w14:paraId="57BAD9D4" w14:textId="77777777" w:rsidTr="00991C71">
        <w:trPr>
          <w:trHeight w:val="199"/>
        </w:trPr>
        <w:tc>
          <w:tcPr>
            <w:tcW w:w="724" w:type="dxa"/>
            <w:vMerge/>
            <w:shd w:val="clear" w:color="auto" w:fill="auto"/>
          </w:tcPr>
          <w:p w14:paraId="2D5B243C" w14:textId="77777777" w:rsidR="00991C71" w:rsidRPr="00991C71" w:rsidRDefault="00991C71" w:rsidP="00CE0FD2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14:paraId="1C89EBA3" w14:textId="77777777" w:rsidR="00991C71" w:rsidRPr="00991C71" w:rsidRDefault="00991C71" w:rsidP="00CE0FD2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2219DE2" w14:textId="77777777" w:rsidR="00991C71" w:rsidRPr="00991C71" w:rsidRDefault="00991C71" w:rsidP="00CE0FD2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0EB2E6DC" w14:textId="77777777" w:rsidR="00991C71" w:rsidRPr="00991C71" w:rsidRDefault="00991C71" w:rsidP="00CE0FD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กว้าง </w:t>
            </w:r>
            <w:r w:rsidRPr="00991C7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(เมตร)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04F2DDD" w14:textId="77777777" w:rsidR="00991C71" w:rsidRDefault="00991C71" w:rsidP="00CE0FD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ยาว</w:t>
            </w:r>
          </w:p>
          <w:p w14:paraId="789F23A4" w14:textId="77777777" w:rsidR="00991C71" w:rsidRPr="00991C71" w:rsidRDefault="00991C71" w:rsidP="00CE0FD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เมตร)</w:t>
            </w:r>
          </w:p>
        </w:tc>
        <w:tc>
          <w:tcPr>
            <w:tcW w:w="2868" w:type="dxa"/>
            <w:vMerge/>
            <w:shd w:val="clear" w:color="auto" w:fill="auto"/>
          </w:tcPr>
          <w:p w14:paraId="0C2738CD" w14:textId="77777777" w:rsidR="00991C71" w:rsidRPr="00991C71" w:rsidRDefault="00991C71" w:rsidP="00CE0FD2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256FC" w:rsidRPr="00991C71" w14:paraId="3A953FD7" w14:textId="77777777" w:rsidTr="00991C71">
        <w:trPr>
          <w:trHeight w:val="71"/>
        </w:trPr>
        <w:tc>
          <w:tcPr>
            <w:tcW w:w="724" w:type="dxa"/>
            <w:shd w:val="clear" w:color="auto" w:fill="auto"/>
            <w:vAlign w:val="center"/>
          </w:tcPr>
          <w:p w14:paraId="16FFAC6E" w14:textId="53147F23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6986B5D9" w14:textId="545E4F42" w:rsidR="006256FC" w:rsidRPr="00991C71" w:rsidRDefault="006256FC" w:rsidP="006256F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คลองสวน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FB4761" w14:textId="4113863F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5EE569E" w14:textId="2511EE9D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37DA0F8" w14:textId="3BFBBAB4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3595456D" w14:textId="77777777" w:rsidR="006256FC" w:rsidRPr="00991C71" w:rsidRDefault="006256FC" w:rsidP="006256F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256FC" w:rsidRPr="00991C71" w14:paraId="06939F36" w14:textId="77777777" w:rsidTr="00991C71">
        <w:trPr>
          <w:trHeight w:val="71"/>
        </w:trPr>
        <w:tc>
          <w:tcPr>
            <w:tcW w:w="724" w:type="dxa"/>
            <w:shd w:val="clear" w:color="auto" w:fill="auto"/>
            <w:vAlign w:val="center"/>
          </w:tcPr>
          <w:p w14:paraId="0ABEDB66" w14:textId="433651AC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56F385AF" w14:textId="15E81BDD" w:rsidR="006256FC" w:rsidRPr="00991C71" w:rsidRDefault="006256FC" w:rsidP="006256F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คลองตาฉลวย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5C7C2A" w14:textId="0481A1BD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2143F30" w14:textId="7C2688D4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DC8C571" w14:textId="6D5C1D8E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270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0A4B51F3" w14:textId="77777777" w:rsidR="006256FC" w:rsidRPr="00991C71" w:rsidRDefault="006256FC" w:rsidP="006256F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256FC" w:rsidRPr="00991C71" w14:paraId="12024E88" w14:textId="77777777" w:rsidTr="00991C71">
        <w:trPr>
          <w:trHeight w:val="71"/>
        </w:trPr>
        <w:tc>
          <w:tcPr>
            <w:tcW w:w="724" w:type="dxa"/>
            <w:shd w:val="clear" w:color="auto" w:fill="auto"/>
            <w:vAlign w:val="center"/>
          </w:tcPr>
          <w:p w14:paraId="35A8EAF6" w14:textId="55F1E394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2C4AB40A" w14:textId="77777777" w:rsidR="006256FC" w:rsidRPr="00991C71" w:rsidRDefault="006256FC" w:rsidP="006256F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คลองพระยาสุนทรบุรี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E9A0D9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5CC8E08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371A3A5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1,200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499FC982" w14:textId="77777777" w:rsidR="006256FC" w:rsidRPr="00991C71" w:rsidRDefault="006256FC" w:rsidP="006256F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256FC" w:rsidRPr="00991C71" w14:paraId="2E9FA103" w14:textId="77777777" w:rsidTr="00991C71">
        <w:trPr>
          <w:trHeight w:val="71"/>
        </w:trPr>
        <w:tc>
          <w:tcPr>
            <w:tcW w:w="724" w:type="dxa"/>
            <w:shd w:val="clear" w:color="auto" w:fill="auto"/>
            <w:vAlign w:val="center"/>
          </w:tcPr>
          <w:p w14:paraId="7D8B63C3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677F1E0F" w14:textId="77777777" w:rsidR="006256FC" w:rsidRPr="00991C71" w:rsidRDefault="006256FC" w:rsidP="006256F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คลองต้นไทร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B106C9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C5DFEA0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CFDFD0B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800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26E15C53" w14:textId="77777777" w:rsidR="006256FC" w:rsidRPr="00991C71" w:rsidRDefault="006256FC" w:rsidP="006256F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256FC" w:rsidRPr="00991C71" w14:paraId="0A0E5AC7" w14:textId="77777777" w:rsidTr="00991C71">
        <w:trPr>
          <w:trHeight w:val="71"/>
        </w:trPr>
        <w:tc>
          <w:tcPr>
            <w:tcW w:w="724" w:type="dxa"/>
            <w:shd w:val="clear" w:color="auto" w:fill="auto"/>
            <w:vAlign w:val="center"/>
          </w:tcPr>
          <w:p w14:paraId="3CF0C728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7C1525EA" w14:textId="77777777" w:rsidR="006256FC" w:rsidRPr="00991C71" w:rsidRDefault="006256FC" w:rsidP="006256F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คลองสาย 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5C80C9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1C585BF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1A8CB59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277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538E02CD" w14:textId="77777777" w:rsidR="006256FC" w:rsidRPr="00991C71" w:rsidRDefault="006256FC" w:rsidP="006256F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256FC" w:rsidRPr="00991C71" w14:paraId="28C6CE68" w14:textId="77777777" w:rsidTr="00991C71">
        <w:trPr>
          <w:trHeight w:val="91"/>
        </w:trPr>
        <w:tc>
          <w:tcPr>
            <w:tcW w:w="724" w:type="dxa"/>
            <w:shd w:val="clear" w:color="auto" w:fill="auto"/>
            <w:vAlign w:val="center"/>
          </w:tcPr>
          <w:p w14:paraId="63BD31C6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6C2B5C95" w14:textId="77777777" w:rsidR="006256FC" w:rsidRPr="00991C71" w:rsidRDefault="006256FC" w:rsidP="006256F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คลองต้นสำโรง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8BB04C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7F72A4D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01EABE1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1,900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63B4C3C2" w14:textId="77777777" w:rsidR="006256FC" w:rsidRPr="00991C71" w:rsidRDefault="006256FC" w:rsidP="006256F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256FC" w:rsidRPr="00991C71" w14:paraId="15B5020B" w14:textId="77777777" w:rsidTr="00991C71">
        <w:trPr>
          <w:trHeight w:val="71"/>
        </w:trPr>
        <w:tc>
          <w:tcPr>
            <w:tcW w:w="724" w:type="dxa"/>
            <w:shd w:val="clear" w:color="auto" w:fill="auto"/>
            <w:vAlign w:val="center"/>
          </w:tcPr>
          <w:p w14:paraId="6DE938F4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273AEC4B" w14:textId="77777777" w:rsidR="006256FC" w:rsidRPr="00991C71" w:rsidRDefault="006256FC" w:rsidP="006256F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คลองศาลเจ้าคู่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87B245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2CEBD4F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0415B0A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1,900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564E5238" w14:textId="77777777" w:rsidR="006256FC" w:rsidRPr="00991C71" w:rsidRDefault="006256FC" w:rsidP="006256F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256FC" w:rsidRPr="00991C71" w14:paraId="12CAF692" w14:textId="77777777" w:rsidTr="00991C71">
        <w:trPr>
          <w:trHeight w:val="71"/>
        </w:trPr>
        <w:tc>
          <w:tcPr>
            <w:tcW w:w="724" w:type="dxa"/>
            <w:shd w:val="clear" w:color="auto" w:fill="auto"/>
            <w:vAlign w:val="center"/>
          </w:tcPr>
          <w:p w14:paraId="5C1C0F59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3B85C1BE" w14:textId="77777777" w:rsidR="006256FC" w:rsidRPr="00991C71" w:rsidRDefault="006256FC" w:rsidP="006256F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คลองยายเปีย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666BE5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545E9D0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6279E30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345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28EC782C" w14:textId="77777777" w:rsidR="006256FC" w:rsidRPr="00991C71" w:rsidRDefault="006256FC" w:rsidP="006256F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256FC" w:rsidRPr="00991C71" w14:paraId="68210B81" w14:textId="77777777" w:rsidTr="00991C71">
        <w:trPr>
          <w:trHeight w:val="71"/>
        </w:trPr>
        <w:tc>
          <w:tcPr>
            <w:tcW w:w="724" w:type="dxa"/>
            <w:shd w:val="clear" w:color="auto" w:fill="auto"/>
            <w:vAlign w:val="center"/>
          </w:tcPr>
          <w:p w14:paraId="0F61F690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3C3CBCA4" w14:textId="77777777" w:rsidR="006256FC" w:rsidRPr="00991C71" w:rsidRDefault="006256FC" w:rsidP="006256F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คลองปรีชา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11DC09D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D730320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04BD663" w14:textId="7777777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258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286C91C5" w14:textId="77777777" w:rsidR="006256FC" w:rsidRPr="00991C71" w:rsidRDefault="006256FC" w:rsidP="006256F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256FC" w:rsidRPr="00991C71" w14:paraId="1D5D55A4" w14:textId="77777777" w:rsidTr="00991C71">
        <w:trPr>
          <w:trHeight w:val="71"/>
        </w:trPr>
        <w:tc>
          <w:tcPr>
            <w:tcW w:w="724" w:type="dxa"/>
            <w:shd w:val="clear" w:color="auto" w:fill="auto"/>
            <w:vAlign w:val="center"/>
          </w:tcPr>
          <w:p w14:paraId="619B1D9B" w14:textId="51CB9C27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16CBAF35" w14:textId="0B326F18" w:rsidR="006256FC" w:rsidRPr="00991C71" w:rsidRDefault="006256FC" w:rsidP="006256F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คลองบ้านนายทองสุข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0D4D50" w14:textId="28DCA6EA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C5BAD5C" w14:textId="33FC2584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4167E36" w14:textId="6B380FDE" w:rsidR="006256FC" w:rsidRPr="00991C71" w:rsidRDefault="006256FC" w:rsidP="006256F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91C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2DF4A4A7" w14:textId="77777777" w:rsidR="006256FC" w:rsidRPr="00991C71" w:rsidRDefault="006256FC" w:rsidP="006256F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14:paraId="47953D44" w14:textId="2D71368F" w:rsidR="002B3E7C" w:rsidRDefault="002B3E7C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0C5AC76" w14:textId="77777777" w:rsidR="00991C71" w:rsidRDefault="00991C71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A760B9A" w14:textId="77777777" w:rsidR="00991C71" w:rsidRDefault="00991C71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DA7D987" w14:textId="77777777" w:rsidR="00991C71" w:rsidRDefault="00991C71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B50EDED" w14:textId="77777777" w:rsidR="00991C71" w:rsidRDefault="00991C71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AC48DCB" w14:textId="77777777" w:rsidR="00991C71" w:rsidRDefault="00991C71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1805F6B" w14:textId="77777777" w:rsidR="00991C71" w:rsidRDefault="00991C71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4D947F7" w14:textId="77777777" w:rsidR="00991C71" w:rsidRDefault="00991C71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EAA9C23" w14:textId="77777777" w:rsidR="00991C71" w:rsidRDefault="00991C71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2349BAE" w14:textId="77777777" w:rsidR="00991C71" w:rsidRDefault="00991C71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74543CD" w14:textId="77777777" w:rsidR="00991C71" w:rsidRDefault="00991C71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747130C" w14:textId="77777777" w:rsidR="00991C71" w:rsidRDefault="00991C71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CB28BB3" w14:textId="77777777" w:rsidR="00991C71" w:rsidRDefault="00991C71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8A631CA" w14:textId="77777777" w:rsidR="00991C71" w:rsidRDefault="00991C71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AD0CB1B" w14:textId="77777777" w:rsidR="00991C71" w:rsidRDefault="00991C71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70C918B" w14:textId="77777777" w:rsidR="00991C71" w:rsidRDefault="00991C71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83846F5" w14:textId="77777777" w:rsidR="00991C71" w:rsidRDefault="00991C71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206E717" w14:textId="77777777" w:rsidR="00991C71" w:rsidRDefault="00991C71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DDC3F24" w14:textId="77777777" w:rsidR="00991C71" w:rsidRDefault="00991C71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56EFD34" w14:textId="6A66CEC4" w:rsidR="00991C71" w:rsidRDefault="00991C71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517205B" w14:textId="6340ECCB" w:rsidR="006C10CE" w:rsidRDefault="006C10CE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CC90841" w14:textId="574E7DA7" w:rsidR="006C10CE" w:rsidRDefault="006C10CE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93759EA" w14:textId="77777777" w:rsidR="006C10CE" w:rsidRDefault="006C10CE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F770F94" w14:textId="6620B76A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-1</w:t>
      </w:r>
      <w:r w:rsidR="006C10CE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14:paraId="5F14A770" w14:textId="77777777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4B473E1" w14:textId="6C7B80E3" w:rsidR="00B111C5" w:rsidRDefault="00991C71" w:rsidP="002B3E7C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B3E7C">
        <w:rPr>
          <w:rFonts w:ascii="Calibri" w:eastAsia="Calibri" w:hAnsi="Calibri" w:cs="Cordia New"/>
          <w:noProof/>
        </w:rPr>
        <mc:AlternateContent>
          <mc:Choice Requires="wps">
            <w:drawing>
              <wp:anchor distT="45720" distB="45720" distL="114300" distR="114300" simplePos="0" relativeHeight="251608576" behindDoc="0" locked="0" layoutInCell="1" allowOverlap="1" wp14:anchorId="49FBC9E9" wp14:editId="0E1A9EC6">
                <wp:simplePos x="0" y="0"/>
                <wp:positionH relativeFrom="column">
                  <wp:posOffset>1660525</wp:posOffset>
                </wp:positionH>
                <wp:positionV relativeFrom="paragraph">
                  <wp:posOffset>-15240</wp:posOffset>
                </wp:positionV>
                <wp:extent cx="2886075" cy="790575"/>
                <wp:effectExtent l="0" t="0" r="28575" b="28575"/>
                <wp:wrapNone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790575"/>
                        </a:xfrm>
                        <a:prstGeom prst="roundRect">
                          <a:avLst/>
                        </a:prstGeom>
                        <a:solidFill>
                          <a:srgbClr val="4472C4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46E663" w14:textId="77777777" w:rsidR="00991C71" w:rsidRPr="00E17690" w:rsidRDefault="00991C71" w:rsidP="00991C7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0"/>
                                <w:szCs w:val="50"/>
                              </w:rPr>
                            </w:pPr>
                            <w:r w:rsidRPr="00E1769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0"/>
                                <w:szCs w:val="50"/>
                                <w:cs/>
                              </w:rPr>
                              <w:t xml:space="preserve">บทที่ ๓  </w:t>
                            </w:r>
                          </w:p>
                          <w:p w14:paraId="1A014706" w14:textId="77777777" w:rsidR="00991C71" w:rsidRDefault="00991C71" w:rsidP="00991C71">
                            <w:pPr>
                              <w:jc w:val="center"/>
                              <w:rPr>
                                <w:rFonts w:ascii="Calibri" w:hAnsi="Calibri" w:cs="Cordia New"/>
                              </w:rPr>
                            </w:pPr>
                            <w:r w:rsidRPr="008E3FE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แนวทางการบริหารจัดการความเสี่ยง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FBC9E9" id="_x0000_s1029" style="position:absolute;margin-left:130.75pt;margin-top:-1.2pt;width:227.25pt;height:62.25pt;z-index:251608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" fillcolor="#8faadc">
                <v:stroke joinstyle="miter"/>
                <v:textbox>
                  <w:txbxContent>
                    <w:p w14:paraId="6B46E663" w14:textId="77777777" w:rsidR="00991C71" w:rsidRPr="00E17690" w:rsidRDefault="00991C71" w:rsidP="00991C71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50"/>
                          <w:szCs w:val="50"/>
                        </w:rPr>
                      </w:pPr>
                      <w:r w:rsidRPr="00E17690">
                        <w:rPr>
                          <w:rFonts w:ascii="TH SarabunIT๙" w:hAnsi="TH SarabunIT๙" w:cs="TH SarabunIT๙"/>
                          <w:b/>
                          <w:bCs/>
                          <w:sz w:val="50"/>
                          <w:szCs w:val="50"/>
                          <w:cs/>
                        </w:rPr>
                        <w:t xml:space="preserve">บทที่ ๓  </w:t>
                      </w:r>
                    </w:p>
                    <w:p w14:paraId="1A014706" w14:textId="77777777" w:rsidR="00991C71" w:rsidRDefault="00991C71" w:rsidP="00991C71">
                      <w:pPr>
                        <w:jc w:val="center"/>
                        <w:rPr>
                          <w:rFonts w:ascii="Calibri" w:hAnsi="Calibri" w:cs="Cordia New"/>
                        </w:rPr>
                      </w:pPr>
                      <w:r w:rsidRPr="008E3FEF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แนวทางการบริหารจัดการความเสี่ยง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8B39F45" w14:textId="5E1526B9" w:rsidR="00B111C5" w:rsidRDefault="00B111C5" w:rsidP="002B3E7C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694180A" w14:textId="235F9606" w:rsidR="00B111C5" w:rsidRDefault="00B111C5" w:rsidP="002B3E7C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0420238" w14:textId="77777777" w:rsidR="00991C71" w:rsidRDefault="00991C71" w:rsidP="002B3E7C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DE0A6DE" w14:textId="5E5A0632" w:rsidR="008E3FEF" w:rsidRPr="008E3FEF" w:rsidRDefault="008E3FEF" w:rsidP="008E3FEF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8E3FEF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๑.  แนวทางการบริหารความเสี่ยง </w:t>
      </w:r>
    </w:p>
    <w:p w14:paraId="5E6E898F" w14:textId="2B4CC41B" w:rsidR="008E3FEF" w:rsidRPr="008E3FEF" w:rsidRDefault="008E3FEF" w:rsidP="008E3FE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8E3FE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E3FEF">
        <w:rPr>
          <w:rFonts w:ascii="TH SarabunIT๙" w:eastAsia="Calibri" w:hAnsi="TH SarabunIT๙" w:cs="TH SarabunIT๙"/>
          <w:sz w:val="32"/>
          <w:szCs w:val="32"/>
          <w:cs/>
        </w:rPr>
        <w:t>แนวทางการดำเนินการบริหารความเสี่ยงขององค์การบริหารส่วนตำบล</w:t>
      </w:r>
      <w:r w:rsidR="00BB07F6">
        <w:rPr>
          <w:rFonts w:ascii="TH SarabunIT๙" w:eastAsia="Calibri" w:hAnsi="TH SarabunIT๙" w:cs="TH SarabunIT๙" w:hint="cs"/>
          <w:sz w:val="32"/>
          <w:szCs w:val="32"/>
          <w:cs/>
        </w:rPr>
        <w:t>ท่าตลาด</w:t>
      </w:r>
      <w:r w:rsidRPr="008E3FEF">
        <w:rPr>
          <w:rFonts w:ascii="TH SarabunIT๙" w:eastAsia="Calibri" w:hAnsi="TH SarabunIT๙" w:cs="TH SarabunIT๙"/>
          <w:sz w:val="32"/>
          <w:szCs w:val="32"/>
          <w:cs/>
        </w:rPr>
        <w:t xml:space="preserve"> แบ่งออกเป็น 2 ระยะ ดังนี้</w:t>
      </w:r>
    </w:p>
    <w:p w14:paraId="51A016FA" w14:textId="77777777" w:rsidR="008E3FEF" w:rsidRPr="008E3FEF" w:rsidRDefault="008E3FEF" w:rsidP="008E3FEF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E3FE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E3FE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E3FEF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ระยะที่ 1</w:t>
      </w:r>
      <w:r w:rsidRPr="008E3FEF">
        <w:rPr>
          <w:rFonts w:ascii="TH SarabunIT๙" w:eastAsia="Calibri" w:hAnsi="TH SarabunIT๙" w:cs="TH SarabunIT๙"/>
          <w:sz w:val="32"/>
          <w:szCs w:val="32"/>
          <w:u w:val="single"/>
          <w:cs/>
        </w:rPr>
        <w:t xml:space="preserve"> การเริ่มต้นและพัฒนา</w:t>
      </w:r>
      <w:r w:rsidRPr="008E3FEF">
        <w:rPr>
          <w:rFonts w:ascii="TH SarabunIT๙" w:eastAsia="Calibri" w:hAnsi="TH SarabunIT๙" w:cs="TH SarabunIT๙"/>
          <w:sz w:val="32"/>
          <w:szCs w:val="32"/>
          <w:cs/>
        </w:rPr>
        <w:t xml:space="preserve"> ประกอบด้วย</w:t>
      </w:r>
    </w:p>
    <w:p w14:paraId="059E6178" w14:textId="31B850B3" w:rsidR="008E3FEF" w:rsidRPr="008E3FEF" w:rsidRDefault="008E3FEF" w:rsidP="008E3FEF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E3FE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E3FEF">
        <w:rPr>
          <w:rFonts w:ascii="TH SarabunIT๙" w:eastAsia="Calibri" w:hAnsi="TH SarabunIT๙" w:cs="TH SarabunIT๙"/>
          <w:sz w:val="32"/>
          <w:szCs w:val="32"/>
          <w:cs/>
        </w:rPr>
        <w:tab/>
        <w:t>๑)  กำหนดนโยบายหรือแนวทางในการบริหารความเสี่ยงขององค์การบริหารส่วนตำบล</w:t>
      </w:r>
      <w:r w:rsidR="00BB07F6" w:rsidRPr="00BB07F6">
        <w:rPr>
          <w:rFonts w:ascii="TH SarabunIT๙" w:eastAsia="Calibri" w:hAnsi="TH SarabunIT๙" w:cs="TH SarabunIT๙"/>
          <w:sz w:val="32"/>
          <w:szCs w:val="32"/>
          <w:cs/>
        </w:rPr>
        <w:t>ท่าตลาด</w:t>
      </w:r>
    </w:p>
    <w:p w14:paraId="280DFA9B" w14:textId="77777777" w:rsidR="008E3FEF" w:rsidRPr="008E3FEF" w:rsidRDefault="008E3FEF" w:rsidP="008E3FEF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E3FE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E3FEF">
        <w:rPr>
          <w:rFonts w:ascii="TH SarabunIT๙" w:eastAsia="Calibri" w:hAnsi="TH SarabunIT๙" w:cs="TH SarabunIT๙"/>
          <w:sz w:val="32"/>
          <w:szCs w:val="32"/>
          <w:cs/>
        </w:rPr>
        <w:tab/>
        <w:t>๒)  ระบุปัจจัยเสี่ยง ประเมินโอกาสและผลกระทบจากปัจจัยเสี่ยง</w:t>
      </w:r>
    </w:p>
    <w:p w14:paraId="3B53E71F" w14:textId="77777777" w:rsidR="008E3FEF" w:rsidRPr="008E3FEF" w:rsidRDefault="008E3FEF" w:rsidP="008E3FEF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E3FE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8E3FE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E3FEF">
        <w:rPr>
          <w:rFonts w:ascii="TH SarabunIT๙" w:eastAsia="Calibri" w:hAnsi="TH SarabunIT๙" w:cs="TH SarabunIT๙"/>
          <w:sz w:val="32"/>
          <w:szCs w:val="32"/>
          <w:cs/>
        </w:rPr>
        <w:tab/>
        <w:t>๓)  วิเคราะห์และจัดลำดับความสำคัญของปัจจัยเสี่ยง</w:t>
      </w:r>
    </w:p>
    <w:p w14:paraId="1CD66FCC" w14:textId="77777777" w:rsidR="008E3FEF" w:rsidRPr="008E3FEF" w:rsidRDefault="008E3FEF" w:rsidP="008E3FEF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E3FE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E3FEF">
        <w:rPr>
          <w:rFonts w:ascii="TH SarabunIT๙" w:eastAsia="Calibri" w:hAnsi="TH SarabunIT๙" w:cs="TH SarabunIT๙"/>
          <w:sz w:val="32"/>
          <w:szCs w:val="32"/>
          <w:cs/>
        </w:rPr>
        <w:tab/>
        <w:t>๔)  จัดทำแผนการบริหารความเสี่ยงของปัจจัยเสี่ยงที่อยู่ในระดับสูง และสูงมาก รวมทั้งปัจจัยเสี่ยงที่อยู่ในระดับปานกลาง</w:t>
      </w:r>
    </w:p>
    <w:p w14:paraId="698BAF49" w14:textId="3CB87256" w:rsidR="008E3FEF" w:rsidRPr="008E3FEF" w:rsidRDefault="008E3FEF" w:rsidP="008E3FEF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E3FE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E3FEF">
        <w:rPr>
          <w:rFonts w:ascii="TH SarabunIT๙" w:eastAsia="Calibri" w:hAnsi="TH SarabunIT๙" w:cs="TH SarabunIT๙"/>
          <w:sz w:val="32"/>
          <w:szCs w:val="32"/>
          <w:cs/>
        </w:rPr>
        <w:tab/>
        <w:t>5)  สื่อสารทำความเข้าใจเกี่ยวกับแผนบริหารความเสี่ยงให้ผู้ปฏิบัติงานขององค์การบริหารส่วนตำบล</w:t>
      </w:r>
      <w:r w:rsidR="00BB07F6" w:rsidRPr="00BB07F6">
        <w:rPr>
          <w:rFonts w:ascii="TH SarabunIT๙" w:eastAsia="Calibri" w:hAnsi="TH SarabunIT๙" w:cs="TH SarabunIT๙"/>
          <w:sz w:val="32"/>
          <w:szCs w:val="32"/>
          <w:cs/>
        </w:rPr>
        <w:t>ท่าตลาด</w:t>
      </w:r>
      <w:r w:rsidRPr="008E3FEF">
        <w:rPr>
          <w:rFonts w:ascii="TH SarabunIT๙" w:eastAsia="Calibri" w:hAnsi="TH SarabunIT๙" w:cs="TH SarabunIT๙"/>
          <w:sz w:val="32"/>
          <w:szCs w:val="32"/>
          <w:cs/>
        </w:rPr>
        <w:t>ทราบ และสามารถนำไปปฏิบัติได้</w:t>
      </w:r>
    </w:p>
    <w:p w14:paraId="2ED07CFB" w14:textId="77777777" w:rsidR="008E3FEF" w:rsidRPr="008E3FEF" w:rsidRDefault="008E3FEF" w:rsidP="008E3FEF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E3FE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E3FEF">
        <w:rPr>
          <w:rFonts w:ascii="TH SarabunIT๙" w:eastAsia="Calibri" w:hAnsi="TH SarabunIT๙" w:cs="TH SarabunIT๙"/>
          <w:sz w:val="32"/>
          <w:szCs w:val="32"/>
          <w:cs/>
        </w:rPr>
        <w:tab/>
        <w:t>6)  รายงานความก้าวหน้าของการดำเนินงานตามแผนบริหารความเสี่ยง</w:t>
      </w:r>
    </w:p>
    <w:p w14:paraId="0F576D86" w14:textId="77777777" w:rsidR="008E3FEF" w:rsidRPr="008E3FEF" w:rsidRDefault="008E3FEF" w:rsidP="008E3FEF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E3FE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E3FEF">
        <w:rPr>
          <w:rFonts w:ascii="TH SarabunIT๙" w:eastAsia="Calibri" w:hAnsi="TH SarabunIT๙" w:cs="TH SarabunIT๙"/>
          <w:sz w:val="32"/>
          <w:szCs w:val="32"/>
          <w:cs/>
        </w:rPr>
        <w:tab/>
        <w:t>๗)  รายงานสรุปการประเมินผลความสำเร็จของการดำเนินการตามแผนบริหารความเสี่ยง</w:t>
      </w:r>
    </w:p>
    <w:p w14:paraId="281153F8" w14:textId="77777777" w:rsidR="008E3FEF" w:rsidRPr="008E3FEF" w:rsidRDefault="008E3FEF" w:rsidP="008E3FEF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u w:val="single"/>
        </w:rPr>
      </w:pPr>
      <w:r w:rsidRPr="008E3FE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E3FE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E3FEF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ระยะที่ ๒</w:t>
      </w:r>
      <w:r w:rsidRPr="008E3FEF">
        <w:rPr>
          <w:rFonts w:ascii="TH SarabunIT๙" w:eastAsia="Calibri" w:hAnsi="TH SarabunIT๙" w:cs="TH SarabunIT๙"/>
          <w:sz w:val="32"/>
          <w:szCs w:val="32"/>
          <w:u w:val="single"/>
          <w:cs/>
        </w:rPr>
        <w:t xml:space="preserve"> การพัฒนาสู่ความยั่งยืน</w:t>
      </w:r>
    </w:p>
    <w:p w14:paraId="3BCF23F7" w14:textId="77777777" w:rsidR="008E3FEF" w:rsidRPr="008E3FEF" w:rsidRDefault="008E3FEF" w:rsidP="008E3FEF">
      <w:pPr>
        <w:spacing w:after="0" w:line="240" w:lineRule="auto"/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E3FEF">
        <w:rPr>
          <w:rFonts w:ascii="TH SarabunIT๙" w:eastAsia="Calibri" w:hAnsi="TH SarabunIT๙" w:cs="TH SarabunIT๙"/>
          <w:sz w:val="32"/>
          <w:szCs w:val="32"/>
          <w:cs/>
        </w:rPr>
        <w:t>๑)  ทบทวนแผนการบริหารความเสี่ยงปีที่ผ่านมา</w:t>
      </w:r>
    </w:p>
    <w:p w14:paraId="14A39087" w14:textId="77777777" w:rsidR="008E3FEF" w:rsidRPr="008E3FEF" w:rsidRDefault="008E3FEF" w:rsidP="008E3FEF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E3FE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E3FEF">
        <w:rPr>
          <w:rFonts w:ascii="TH SarabunIT๙" w:eastAsia="Calibri" w:hAnsi="TH SarabunIT๙" w:cs="TH SarabunIT๙"/>
          <w:sz w:val="32"/>
          <w:szCs w:val="32"/>
          <w:cs/>
        </w:rPr>
        <w:tab/>
        <w:t>๒)  พัฒนากระบวนการบริหารความเสี่ยงสำหรับความเสี่ยงแต่ละประเภท</w:t>
      </w:r>
    </w:p>
    <w:p w14:paraId="61EC3DB1" w14:textId="77777777" w:rsidR="008E3FEF" w:rsidRPr="008E3FEF" w:rsidRDefault="008E3FEF" w:rsidP="008E3FEF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E3FE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E3FEF">
        <w:rPr>
          <w:rFonts w:ascii="TH SarabunIT๙" w:eastAsia="Calibri" w:hAnsi="TH SarabunIT๙" w:cs="TH SarabunIT๙"/>
          <w:sz w:val="32"/>
          <w:szCs w:val="32"/>
          <w:cs/>
        </w:rPr>
        <w:tab/>
        <w:t>๓)  ผลักดันให้มีการบริหารความเสี่ยงทั่วทั้งองค์กร</w:t>
      </w:r>
    </w:p>
    <w:p w14:paraId="3F07A769" w14:textId="77777777" w:rsidR="008E3FEF" w:rsidRPr="008E3FEF" w:rsidRDefault="008E3FEF" w:rsidP="008E3FEF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E3FE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E3FEF">
        <w:rPr>
          <w:rFonts w:ascii="TH SarabunIT๙" w:eastAsia="Calibri" w:hAnsi="TH SarabunIT๙" w:cs="TH SarabunIT๙"/>
          <w:sz w:val="32"/>
          <w:szCs w:val="32"/>
          <w:cs/>
        </w:rPr>
        <w:tab/>
        <w:t>๔)  พัฒนาขีดความสามารถพนักงานส่วนตำบลในการดำเนินการบริหารความเสี่ยง</w:t>
      </w:r>
    </w:p>
    <w:p w14:paraId="5300EE0E" w14:textId="5D8FE8C5" w:rsidR="002B3E7C" w:rsidRPr="005956A1" w:rsidRDefault="002B3E7C" w:rsidP="0059409B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5956A1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๒.  คณะทำงานบริหารความเสี่ยง</w:t>
      </w:r>
    </w:p>
    <w:p w14:paraId="65B96EB1" w14:textId="0B15C6C8" w:rsidR="002B3E7C" w:rsidRPr="002B3E7C" w:rsidRDefault="002B3E7C" w:rsidP="002B3E7C">
      <w:pPr>
        <w:spacing w:after="0" w:line="256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  <w:t>องค์การบริหารส่วน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>ตำบลท่าตลาด</w:t>
      </w:r>
      <w:r w:rsidR="005956A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7E0675" w:rsidRPr="007E0675">
        <w:rPr>
          <w:rFonts w:ascii="TH SarabunIT๙" w:eastAsia="Calibri" w:hAnsi="TH SarabunIT๙" w:cs="TH SarabunIT๙"/>
          <w:sz w:val="32"/>
          <w:szCs w:val="32"/>
          <w:cs/>
        </w:rPr>
        <w:t>แต่งตั้งคณะกรรมการบริหารจัดการความเสี่ยงองค์การบริหารส่วน</w:t>
      </w:r>
      <w:r w:rsidR="00526ED9" w:rsidRPr="00526ED9">
        <w:rPr>
          <w:rFonts w:ascii="TH SarabunIT๙" w:eastAsia="Calibri" w:hAnsi="TH SarabunIT๙" w:cs="TH SarabunIT๙"/>
          <w:sz w:val="32"/>
          <w:szCs w:val="32"/>
          <w:cs/>
        </w:rPr>
        <w:t>ตำบลท่าตลาด</w:t>
      </w:r>
      <w:r w:rsidR="007E067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2B3E7C">
        <w:rPr>
          <w:rFonts w:ascii="TH SarabunIT๙" w:eastAsia="Calibri" w:hAnsi="TH SarabunIT๙" w:cs="TH SarabunIT๙"/>
          <w:sz w:val="32"/>
          <w:szCs w:val="32"/>
          <w:cs/>
        </w:rPr>
        <w:t>โดยมีองค์ประกอบและอำนาจหน้าที่ ดังนี้</w:t>
      </w:r>
      <w:r w:rsidRPr="002B3E7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14:paraId="4D1A716F" w14:textId="77777777" w:rsidR="002B043B" w:rsidRPr="002B043B" w:rsidRDefault="002B043B" w:rsidP="002B043B">
      <w:pPr>
        <w:spacing w:after="0" w:line="240" w:lineRule="auto"/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043B">
        <w:rPr>
          <w:rFonts w:ascii="TH SarabunIT๙" w:eastAsia="Calibri" w:hAnsi="TH SarabunIT๙" w:cs="TH SarabunIT๙"/>
          <w:sz w:val="32"/>
          <w:szCs w:val="32"/>
          <w:cs/>
        </w:rPr>
        <w:t>๑</w:t>
      </w:r>
      <w:r w:rsidRPr="002B043B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 xml:space="preserve">  ปลัดองค์การบริหารส่วนตำบลท่าตลาด  </w:t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  <w:t>ประธานกรรมการ</w:t>
      </w:r>
    </w:p>
    <w:p w14:paraId="0A7E9861" w14:textId="77777777" w:rsidR="002B043B" w:rsidRPr="002B043B" w:rsidRDefault="002B043B" w:rsidP="002B043B">
      <w:pPr>
        <w:spacing w:after="0" w:line="240" w:lineRule="auto"/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2B043B">
        <w:rPr>
          <w:rFonts w:ascii="TH SarabunIT๙" w:eastAsia="Calibri" w:hAnsi="TH SarabunIT๙" w:cs="TH SarabunIT๙" w:hint="cs"/>
          <w:sz w:val="32"/>
          <w:szCs w:val="32"/>
          <w:cs/>
        </w:rPr>
        <w:t>๒.  รองปลัดองค์การบริหารส่วนตำบลท่าตลาด</w:t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 w:hint="cs"/>
          <w:sz w:val="32"/>
          <w:szCs w:val="32"/>
          <w:cs/>
        </w:rPr>
        <w:t>กรรมการ.</w:t>
      </w:r>
    </w:p>
    <w:p w14:paraId="35A87EAE" w14:textId="77777777" w:rsidR="002B043B" w:rsidRPr="002B043B" w:rsidRDefault="002B043B" w:rsidP="002B043B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 w:hint="cs"/>
          <w:sz w:val="32"/>
          <w:szCs w:val="32"/>
          <w:cs/>
        </w:rPr>
        <w:t>3.</w:t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 xml:space="preserve">  หัวหน้าสำนักปลัด</w:t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  <w:t>กรรมการ</w:t>
      </w:r>
    </w:p>
    <w:p w14:paraId="1C10B0F4" w14:textId="77777777" w:rsidR="002B043B" w:rsidRPr="002B043B" w:rsidRDefault="002B043B" w:rsidP="002B043B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 w:hint="cs"/>
          <w:sz w:val="32"/>
          <w:szCs w:val="32"/>
          <w:cs/>
        </w:rPr>
        <w:t>4.</w:t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 xml:space="preserve">  ผู้อำนวยการกองคลัง</w:t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  <w:t>กรรมการ</w:t>
      </w:r>
    </w:p>
    <w:p w14:paraId="47614F04" w14:textId="77777777" w:rsidR="002B043B" w:rsidRPr="002B043B" w:rsidRDefault="002B043B" w:rsidP="002B043B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 w:hint="cs"/>
          <w:sz w:val="32"/>
          <w:szCs w:val="32"/>
          <w:cs/>
        </w:rPr>
        <w:t>5.</w:t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 xml:space="preserve">  ผู้อำนวยการกองช่าง</w:t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  <w:t>กรรมการ</w:t>
      </w:r>
    </w:p>
    <w:p w14:paraId="7B212624" w14:textId="77777777" w:rsidR="002B043B" w:rsidRPr="002B043B" w:rsidRDefault="002B043B" w:rsidP="002B043B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 w:hint="cs"/>
          <w:sz w:val="32"/>
          <w:szCs w:val="32"/>
          <w:cs/>
        </w:rPr>
        <w:t>6.</w:t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 xml:space="preserve">  ผู้อำนวยการกอง</w:t>
      </w:r>
      <w:r w:rsidRPr="002B043B">
        <w:rPr>
          <w:rFonts w:ascii="TH SarabunIT๙" w:eastAsia="Calibri" w:hAnsi="TH SarabunIT๙" w:cs="TH SarabunIT๙" w:hint="cs"/>
          <w:sz w:val="32"/>
          <w:szCs w:val="32"/>
          <w:cs/>
        </w:rPr>
        <w:t>สาธารณสุขและสิ่งแวดล้อม</w:t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  <w:t>กรรมการ</w:t>
      </w:r>
    </w:p>
    <w:p w14:paraId="41C11D2D" w14:textId="77777777" w:rsidR="002B043B" w:rsidRPr="002B043B" w:rsidRDefault="002B043B" w:rsidP="002B043B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 w:hint="cs"/>
          <w:sz w:val="32"/>
          <w:szCs w:val="32"/>
          <w:cs/>
        </w:rPr>
        <w:t>7.  ผู้อวยการกองการศึกษา  ศาสนาและวัฒนธรรม</w:t>
      </w:r>
      <w:r w:rsidRPr="002B043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 w:hint="cs"/>
          <w:sz w:val="32"/>
          <w:szCs w:val="32"/>
          <w:cs/>
        </w:rPr>
        <w:t>กรรมการ</w:t>
      </w:r>
    </w:p>
    <w:p w14:paraId="288928FB" w14:textId="77777777" w:rsidR="002B043B" w:rsidRPr="002B043B" w:rsidRDefault="002B043B" w:rsidP="002B043B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 w:hint="cs"/>
          <w:sz w:val="32"/>
          <w:szCs w:val="32"/>
          <w:cs/>
        </w:rPr>
        <w:t>8.</w:t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Pr="002B043B">
        <w:rPr>
          <w:rFonts w:ascii="TH SarabunIT๙" w:eastAsia="Calibri" w:hAnsi="TH SarabunIT๙" w:cs="TH SarabunIT๙" w:hint="cs"/>
          <w:sz w:val="32"/>
          <w:szCs w:val="32"/>
          <w:cs/>
        </w:rPr>
        <w:t>นักวิเคราะห์นโยบายและแผน</w:t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043B">
        <w:rPr>
          <w:rFonts w:ascii="TH SarabunIT๙" w:eastAsia="Calibri" w:hAnsi="TH SarabunIT๙" w:cs="TH SarabunIT๙"/>
          <w:sz w:val="32"/>
          <w:szCs w:val="32"/>
          <w:cs/>
        </w:rPr>
        <w:tab/>
        <w:t>กรรมการและเลขานุการ</w:t>
      </w:r>
    </w:p>
    <w:p w14:paraId="79230B46" w14:textId="10294789" w:rsidR="007E0675" w:rsidRDefault="007E0675" w:rsidP="007E0675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0675">
        <w:rPr>
          <w:rFonts w:ascii="TH SarabunIT๙" w:eastAsia="Calibri" w:hAnsi="TH SarabunIT๙" w:cs="TH SarabunIT๙"/>
          <w:sz w:val="32"/>
          <w:szCs w:val="32"/>
          <w:cs/>
        </w:rPr>
        <w:t>โดยให้ผู้ที่ได้รับแต่งตั้งมีหน้าที่รับผิดชอบตามหลักเกณฑ์ปฏิบัติการบริหารจัดการความเสี่ยงสำหรับหน่วยงานของรัฐ  ดังนี้</w:t>
      </w:r>
    </w:p>
    <w:p w14:paraId="1AAA0712" w14:textId="77777777" w:rsidR="006C10CE" w:rsidRPr="007E0675" w:rsidRDefault="006C10CE" w:rsidP="007E0675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0FBDCE3E" w14:textId="07DE0F24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-1</w:t>
      </w:r>
      <w:r w:rsidR="006C10CE"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14:paraId="63821072" w14:textId="77777777" w:rsidR="00CE6208" w:rsidRDefault="00CE6208" w:rsidP="00CE6208">
      <w:pPr>
        <w:spacing w:line="256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1CA249D9" w14:textId="392BE1CC" w:rsidR="007E0675" w:rsidRPr="007E0675" w:rsidRDefault="007E0675" w:rsidP="007E0675">
      <w:pPr>
        <w:spacing w:line="256" w:lineRule="auto"/>
        <w:ind w:left="1080" w:firstLine="360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0675">
        <w:rPr>
          <w:rFonts w:ascii="TH SarabunIT๙" w:eastAsia="Calibri" w:hAnsi="TH SarabunIT๙" w:cs="TH SarabunIT๙" w:hint="cs"/>
          <w:sz w:val="32"/>
          <w:szCs w:val="32"/>
          <w:cs/>
        </w:rPr>
        <w:t xml:space="preserve">(๑)  </w:t>
      </w:r>
      <w:r w:rsidRPr="007E0675">
        <w:rPr>
          <w:rFonts w:ascii="TH SarabunIT๙" w:eastAsia="Calibri" w:hAnsi="TH SarabunIT๙" w:cs="TH SarabunIT๙"/>
          <w:sz w:val="32"/>
          <w:szCs w:val="32"/>
          <w:cs/>
        </w:rPr>
        <w:t>จัดทำแผนการบริหารจัดการความเสี่ยง</w:t>
      </w:r>
    </w:p>
    <w:p w14:paraId="18F7C16E" w14:textId="77777777" w:rsidR="007E0675" w:rsidRPr="007E0675" w:rsidRDefault="007E0675" w:rsidP="007E0675">
      <w:pPr>
        <w:spacing w:line="256" w:lineRule="auto"/>
        <w:ind w:left="1080" w:firstLine="360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0675">
        <w:rPr>
          <w:rFonts w:ascii="TH SarabunIT๙" w:eastAsia="Calibri" w:hAnsi="TH SarabunIT๙" w:cs="TH SarabunIT๙" w:hint="cs"/>
          <w:sz w:val="32"/>
          <w:szCs w:val="32"/>
          <w:cs/>
        </w:rPr>
        <w:t xml:space="preserve">(๒)  </w:t>
      </w:r>
      <w:r w:rsidRPr="007E0675">
        <w:rPr>
          <w:rFonts w:ascii="TH SarabunIT๙" w:eastAsia="Calibri" w:hAnsi="TH SarabunIT๙" w:cs="TH SarabunIT๙"/>
          <w:sz w:val="32"/>
          <w:szCs w:val="32"/>
          <w:cs/>
        </w:rPr>
        <w:t>ติดตามประเมินผลการบริหารจัดการความเสี่ยง</w:t>
      </w:r>
    </w:p>
    <w:p w14:paraId="73C46A41" w14:textId="77777777" w:rsidR="007E0675" w:rsidRPr="007E0675" w:rsidRDefault="007E0675" w:rsidP="007E0675">
      <w:pPr>
        <w:spacing w:line="256" w:lineRule="auto"/>
        <w:ind w:left="1080" w:firstLine="360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0675">
        <w:rPr>
          <w:rFonts w:ascii="TH SarabunIT๙" w:eastAsia="Calibri" w:hAnsi="TH SarabunIT๙" w:cs="TH SarabunIT๙" w:hint="cs"/>
          <w:sz w:val="32"/>
          <w:szCs w:val="32"/>
          <w:cs/>
        </w:rPr>
        <w:t xml:space="preserve">(๓)  </w:t>
      </w:r>
      <w:r w:rsidRPr="007E0675">
        <w:rPr>
          <w:rFonts w:ascii="TH SarabunIT๙" w:eastAsia="Calibri" w:hAnsi="TH SarabunIT๙" w:cs="TH SarabunIT๙"/>
          <w:sz w:val="32"/>
          <w:szCs w:val="32"/>
          <w:cs/>
        </w:rPr>
        <w:t>จัดทำรายงานผลตามแผนการบริหารจัดการความเสี่ยง</w:t>
      </w:r>
    </w:p>
    <w:p w14:paraId="512D42E3" w14:textId="77777777" w:rsidR="007E0675" w:rsidRPr="007E0675" w:rsidRDefault="007E0675" w:rsidP="007E0675">
      <w:pPr>
        <w:spacing w:line="256" w:lineRule="auto"/>
        <w:ind w:left="1080" w:firstLine="360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0675">
        <w:rPr>
          <w:rFonts w:ascii="TH SarabunIT๙" w:eastAsia="Calibri" w:hAnsi="TH SarabunIT๙" w:cs="TH SarabunIT๙" w:hint="cs"/>
          <w:sz w:val="32"/>
          <w:szCs w:val="32"/>
          <w:cs/>
        </w:rPr>
        <w:t xml:space="preserve">(๔)  </w:t>
      </w:r>
      <w:r w:rsidRPr="007E0675">
        <w:rPr>
          <w:rFonts w:ascii="TH SarabunIT๙" w:eastAsia="Calibri" w:hAnsi="TH SarabunIT๙" w:cs="TH SarabunIT๙"/>
          <w:sz w:val="32"/>
          <w:szCs w:val="32"/>
          <w:cs/>
        </w:rPr>
        <w:t>พิจารณาทบทวนแผนการบริหารจัดการความเสี่ยง</w:t>
      </w:r>
    </w:p>
    <w:p w14:paraId="506BE14B" w14:textId="77777777" w:rsidR="007E0675" w:rsidRPr="007E0675" w:rsidRDefault="007E0675" w:rsidP="007E0675">
      <w:pPr>
        <w:spacing w:line="256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067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E067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E0675">
        <w:rPr>
          <w:rFonts w:ascii="TH SarabunIT๙" w:eastAsia="Calibri" w:hAnsi="TH SarabunIT๙" w:cs="TH SarabunIT๙" w:hint="cs"/>
          <w:sz w:val="32"/>
          <w:szCs w:val="32"/>
          <w:cs/>
        </w:rPr>
        <w:t xml:space="preserve">(๕)  ให้ฝ่ายบริหารและผู้รับผิดชอบต้องจัดให้มีการติดตามประเมินผลการบริหารจัดการความเสี่ยง  โดยติดตามผลอย่างต่อเนื่องในระหว่างปฏิบัติงานหรือติดตามประเมินผลเป็นรายครั้ง หรือใช้ทั้งสองวิธีร่วมกัน  กรณีพบข้อบกพร่องที่มีสาระสำคัญให้รายงานทันที ให้ผู้รับผิดชอบของหน่วยงานของรัฐจัดทำรายงานผลการบริหารจัดการความเสี่ยงและเสนอให้หัวหน้าหน่วยงานของรัฐหรือผู้กำกับดูแลแล้วแต่กรณี พิจารณาอย่างน้อยปีละ ๑ ครั้ง  </w:t>
      </w:r>
    </w:p>
    <w:p w14:paraId="55AEEA7D" w14:textId="77777777" w:rsidR="007E0675" w:rsidRDefault="007E0675" w:rsidP="007E0675">
      <w:pPr>
        <w:spacing w:line="256" w:lineRule="auto"/>
        <w:ind w:firstLine="1440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0675">
        <w:rPr>
          <w:rFonts w:ascii="TH SarabunIT๙" w:eastAsia="Calibri" w:hAnsi="TH SarabunIT๙" w:cs="TH SarabunIT๙" w:hint="cs"/>
          <w:sz w:val="32"/>
          <w:szCs w:val="32"/>
          <w:cs/>
        </w:rPr>
        <w:t xml:space="preserve">(๖)  ให้หัวหน้าหน่วยงานของรัฐหรือผู้กำกับดูแลแล้วแต่กรณี สามารถกำหนดนโยบาย วิธีการและระยะเวลาการรายงานการบริหารจัดการความเสี่ยง หากมีปัญหาและอุปสรรคในการจัดทำให้รายงานผู้บริหารทราบเพื่อพิจารณาดำเนินการแก้ไขต่อไป </w:t>
      </w:r>
    </w:p>
    <w:p w14:paraId="2E49BF30" w14:textId="77777777" w:rsidR="006256FC" w:rsidRPr="006256FC" w:rsidRDefault="006256FC" w:rsidP="007E0675">
      <w:pPr>
        <w:spacing w:line="256" w:lineRule="auto"/>
        <w:ind w:firstLine="1440"/>
        <w:contextualSpacing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62D155CD" w14:textId="5FB67E96" w:rsidR="006256FC" w:rsidRDefault="007E0675" w:rsidP="007E067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067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E067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E0675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ทั้งนี้  ตั้งแต่วันที่  </w:t>
      </w:r>
      <w:r w:rsidR="002B043B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Pr="007E067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ตุลาคม  256</w:t>
      </w:r>
      <w:r w:rsidR="002B043B">
        <w:rPr>
          <w:rFonts w:ascii="TH SarabunIT๙" w:eastAsia="Calibri" w:hAnsi="TH SarabunIT๙" w:cs="TH SarabunIT๙" w:hint="cs"/>
          <w:sz w:val="32"/>
          <w:szCs w:val="32"/>
          <w:cs/>
        </w:rPr>
        <w:t>๖</w:t>
      </w:r>
      <w:r w:rsidRPr="007E067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65476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E0675">
        <w:rPr>
          <w:rFonts w:ascii="TH SarabunIT๙" w:eastAsia="Calibri" w:hAnsi="TH SarabunIT๙" w:cs="TH SarabunIT๙" w:hint="cs"/>
          <w:sz w:val="32"/>
          <w:szCs w:val="32"/>
          <w:cs/>
        </w:rPr>
        <w:t>เป็นต้นไป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</w:p>
    <w:p w14:paraId="00482F88" w14:textId="77777777" w:rsidR="002A7828" w:rsidRPr="002A7828" w:rsidRDefault="002A7828" w:rsidP="007E0675">
      <w:pPr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082EEE93" w14:textId="14FB1429" w:rsidR="007E0675" w:rsidRDefault="007E0675" w:rsidP="002A7828">
      <w:pPr>
        <w:spacing w:after="0" w:line="240" w:lineRule="auto"/>
        <w:ind w:left="21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0675">
        <w:rPr>
          <w:rFonts w:ascii="TH SarabunIT๙" w:eastAsia="Calibri" w:hAnsi="TH SarabunIT๙" w:cs="TH SarabunIT๙"/>
          <w:sz w:val="32"/>
          <w:szCs w:val="32"/>
          <w:cs/>
        </w:rPr>
        <w:t xml:space="preserve">สั่ง  ณ  วันที่  </w:t>
      </w:r>
      <w:r w:rsidR="002B043B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Pr="007E0675">
        <w:rPr>
          <w:rFonts w:ascii="TH SarabunIT๙" w:eastAsia="Calibri" w:hAnsi="TH SarabunIT๙" w:cs="TH SarabunIT๙"/>
          <w:sz w:val="32"/>
          <w:szCs w:val="32"/>
          <w:cs/>
        </w:rPr>
        <w:t xml:space="preserve">  ตุลาคม พ.ศ. ๒๕๖</w:t>
      </w:r>
      <w:r w:rsidR="002B043B">
        <w:rPr>
          <w:rFonts w:ascii="TH SarabunIT๙" w:eastAsia="Calibri" w:hAnsi="TH SarabunIT๙" w:cs="TH SarabunIT๙" w:hint="cs"/>
          <w:sz w:val="32"/>
          <w:szCs w:val="32"/>
          <w:cs/>
        </w:rPr>
        <w:t>๖</w:t>
      </w:r>
    </w:p>
    <w:p w14:paraId="6483B5B9" w14:textId="01327CD1" w:rsidR="002A7828" w:rsidRDefault="002A7828" w:rsidP="002A7828">
      <w:pPr>
        <w:pStyle w:val="af7"/>
        <w:rPr>
          <w:rFonts w:ascii="TH SarabunIT๙" w:eastAsia="Angsana New" w:hAnsi="TH SarabunIT๙" w:cs="TH SarabunIT๙"/>
          <w:sz w:val="32"/>
          <w:szCs w:val="32"/>
        </w:rPr>
      </w:pPr>
    </w:p>
    <w:p w14:paraId="6177365E" w14:textId="2A175244" w:rsidR="00CE6208" w:rsidRDefault="00CE6208" w:rsidP="002A7828">
      <w:pPr>
        <w:pStyle w:val="af7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717120" behindDoc="0" locked="0" layoutInCell="1" allowOverlap="1" wp14:anchorId="33A1CDDD" wp14:editId="37BE8EE0">
            <wp:simplePos x="0" y="0"/>
            <wp:positionH relativeFrom="column">
              <wp:posOffset>2804795</wp:posOffset>
            </wp:positionH>
            <wp:positionV relativeFrom="paragraph">
              <wp:posOffset>14605</wp:posOffset>
            </wp:positionV>
            <wp:extent cx="1134110" cy="646430"/>
            <wp:effectExtent l="0" t="0" r="8890" b="1270"/>
            <wp:wrapNone/>
            <wp:docPr id="28" name="รูปภาพ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09B34A" w14:textId="64CE656A" w:rsidR="00CE6208" w:rsidRPr="002A7828" w:rsidRDefault="00CE6208" w:rsidP="002A7828">
      <w:pPr>
        <w:pStyle w:val="af7"/>
        <w:rPr>
          <w:rFonts w:ascii="TH SarabunIT๙" w:eastAsia="Angsana New" w:hAnsi="TH SarabunIT๙" w:cs="TH SarabunIT๙"/>
          <w:sz w:val="32"/>
          <w:szCs w:val="32"/>
        </w:rPr>
      </w:pPr>
    </w:p>
    <w:p w14:paraId="4DC6F3CC" w14:textId="6E6A5DFC" w:rsidR="002A7828" w:rsidRPr="002A7828" w:rsidRDefault="002A7828" w:rsidP="002A7828">
      <w:pPr>
        <w:pStyle w:val="af7"/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2A7828">
        <w:rPr>
          <w:rFonts w:ascii="TH SarabunIT๙" w:eastAsia="Angsana New" w:hAnsi="TH SarabunIT๙" w:cs="TH SarabunIT๙"/>
          <w:sz w:val="32"/>
          <w:szCs w:val="32"/>
        </w:rPr>
        <w:t>(</w:t>
      </w:r>
      <w:r w:rsidRPr="002A7828">
        <w:rPr>
          <w:rFonts w:ascii="TH SarabunIT๙" w:eastAsia="Angsana New" w:hAnsi="TH SarabunIT๙" w:cs="TH SarabunIT๙"/>
          <w:sz w:val="32"/>
          <w:szCs w:val="32"/>
          <w:cs/>
        </w:rPr>
        <w:t>ลงชื่อ</w:t>
      </w:r>
      <w:r w:rsidRPr="002A7828">
        <w:rPr>
          <w:rFonts w:ascii="TH SarabunIT๙" w:eastAsia="Angsana New" w:hAnsi="TH SarabunIT๙" w:cs="TH SarabunIT๙"/>
          <w:sz w:val="32"/>
          <w:szCs w:val="32"/>
        </w:rPr>
        <w:t xml:space="preserve">) </w:t>
      </w:r>
      <w:r w:rsidR="00CE6208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Pr="002A7828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   </w:t>
      </w:r>
    </w:p>
    <w:p w14:paraId="23E837FE" w14:textId="247BF348" w:rsidR="002A7828" w:rsidRPr="002A7828" w:rsidRDefault="002A7828" w:rsidP="002A7828">
      <w:pPr>
        <w:pStyle w:val="af7"/>
        <w:rPr>
          <w:rFonts w:ascii="TH SarabunIT๙" w:eastAsia="Calibri" w:hAnsi="TH SarabunIT๙" w:cs="TH SarabunIT๙"/>
          <w:sz w:val="32"/>
          <w:szCs w:val="32"/>
        </w:rPr>
      </w:pPr>
      <w:r w:rsidRPr="002A782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A782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A782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A7828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Pr="002A7828">
        <w:rPr>
          <w:rFonts w:ascii="TH SarabunIT๙" w:eastAsia="Calibri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2A782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CE620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2A7828">
        <w:rPr>
          <w:rFonts w:ascii="TH SarabunIT๙" w:eastAsia="Calibri" w:hAnsi="TH SarabunIT๙" w:cs="TH SarabunIT๙"/>
          <w:sz w:val="32"/>
          <w:szCs w:val="32"/>
          <w:cs/>
        </w:rPr>
        <w:t xml:space="preserve"> (นายนิวัติ   หิรัญ)     </w:t>
      </w:r>
      <w:r w:rsidRPr="002A7828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1EB8D634" w14:textId="7D989C38" w:rsidR="002A7828" w:rsidRPr="002A7828" w:rsidRDefault="002A7828" w:rsidP="002A7828">
      <w:pPr>
        <w:pStyle w:val="af7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2A782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CE620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Pr="002A7828">
        <w:rPr>
          <w:rFonts w:ascii="TH SarabunIT๙" w:eastAsia="Calibri" w:hAnsi="TH SarabunIT๙" w:cs="TH SarabunIT๙"/>
          <w:sz w:val="32"/>
          <w:szCs w:val="32"/>
          <w:cs/>
        </w:rPr>
        <w:t>นายกองค์การบริหารส่วนตำบลท่าตลาด</w:t>
      </w:r>
    </w:p>
    <w:p w14:paraId="45D26F5C" w14:textId="77777777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66E5DCBA" w14:textId="77777777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7AACEA7" w14:textId="77777777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5CDA800" w14:textId="77777777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DB7DE85" w14:textId="77777777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5D59567" w14:textId="77777777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CC84860" w14:textId="77777777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869EB30" w14:textId="77777777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A00E1A1" w14:textId="77777777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5EBDA4E2" w14:textId="77777777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E83493D" w14:textId="77777777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A7E994D" w14:textId="77777777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988BE19" w14:textId="77777777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EC897AB" w14:textId="6CF78422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6E95050F" w14:textId="65F00243" w:rsidR="006C10CE" w:rsidRDefault="006C10CE" w:rsidP="00CE6208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4393C13F" w14:textId="77777777" w:rsidR="006C10CE" w:rsidRDefault="006C10CE" w:rsidP="00CE6208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F9DD86B" w14:textId="0B0FE166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-1</w:t>
      </w:r>
      <w:r w:rsidR="006C10CE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14:paraId="247E6880" w14:textId="77777777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137D36E" w14:textId="77106C00" w:rsidR="007E0675" w:rsidRDefault="00BB07F6" w:rsidP="007E067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Calibri" w:eastAsia="Calibri" w:hAnsi="Calibri" w:cs="Cordia New"/>
          <w:noProof/>
        </w:rPr>
        <mc:AlternateContent>
          <mc:Choice Requires="wps">
            <w:drawing>
              <wp:anchor distT="45720" distB="45720" distL="114300" distR="114300" simplePos="0" relativeHeight="251604480" behindDoc="0" locked="0" layoutInCell="1" allowOverlap="1" wp14:anchorId="001E4D46" wp14:editId="79378DC5">
                <wp:simplePos x="0" y="0"/>
                <wp:positionH relativeFrom="column">
                  <wp:posOffset>1762125</wp:posOffset>
                </wp:positionH>
                <wp:positionV relativeFrom="paragraph">
                  <wp:posOffset>38100</wp:posOffset>
                </wp:positionV>
                <wp:extent cx="2590800" cy="790575"/>
                <wp:effectExtent l="0" t="0" r="19050" b="28575"/>
                <wp:wrapSquare wrapText="bothSides"/>
                <wp:docPr id="24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790575"/>
                        </a:xfrm>
                        <a:prstGeom prst="roundRect">
                          <a:avLst/>
                        </a:prstGeom>
                        <a:solidFill>
                          <a:srgbClr val="4472C4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0B121D" w14:textId="6CB9F83A" w:rsidR="00526ED9" w:rsidRPr="00E17690" w:rsidRDefault="00526ED9" w:rsidP="00B111C5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0"/>
                                <w:szCs w:val="50"/>
                              </w:rPr>
                            </w:pPr>
                            <w:r w:rsidRPr="00E1769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0"/>
                                <w:szCs w:val="50"/>
                                <w:cs/>
                              </w:rPr>
                              <w:t>บทที่ ๔</w:t>
                            </w:r>
                          </w:p>
                          <w:p w14:paraId="2188A431" w14:textId="758FDF0F" w:rsidR="00526ED9" w:rsidRDefault="00526ED9" w:rsidP="00B111C5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B111C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การบริหารจัดการความเสี่ยง</w:t>
                            </w:r>
                          </w:p>
                          <w:p w14:paraId="2B6D3671" w14:textId="224FC8E5" w:rsidR="00526ED9" w:rsidRDefault="00526ED9" w:rsidP="00B111C5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69DAB3DC" w14:textId="14C7813E" w:rsidR="00526ED9" w:rsidRDefault="00526ED9" w:rsidP="00B111C5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44B5E3D8" w14:textId="77777777" w:rsidR="00526ED9" w:rsidRPr="00B111C5" w:rsidRDefault="00526ED9" w:rsidP="00B111C5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1E4D46" id="_x0000_s1030" style="position:absolute;margin-left:138.75pt;margin-top:3pt;width:204pt;height:62.25pt;z-index:251604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" fillcolor="#8faadc">
                <v:stroke joinstyle="miter"/>
                <v:textbox>
                  <w:txbxContent>
                    <w:p w14:paraId="710B121D" w14:textId="6CB9F83A" w:rsidR="00526ED9" w:rsidRPr="00E17690" w:rsidRDefault="00526ED9" w:rsidP="00B111C5">
                      <w:pPr>
                        <w:pStyle w:val="af7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50"/>
                          <w:szCs w:val="50"/>
                        </w:rPr>
                      </w:pPr>
                      <w:r w:rsidRPr="00E17690">
                        <w:rPr>
                          <w:rFonts w:ascii="TH SarabunIT๙" w:hAnsi="TH SarabunIT๙" w:cs="TH SarabunIT๙"/>
                          <w:b/>
                          <w:bCs/>
                          <w:sz w:val="50"/>
                          <w:szCs w:val="50"/>
                          <w:cs/>
                        </w:rPr>
                        <w:t>บทที่ ๔</w:t>
                      </w:r>
                    </w:p>
                    <w:p w14:paraId="2188A431" w14:textId="758FDF0F" w:rsidR="00526ED9" w:rsidRDefault="00526ED9" w:rsidP="00B111C5">
                      <w:pPr>
                        <w:pStyle w:val="af7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r w:rsidRPr="00B111C5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การบริหารจัดการความเสี่ยง</w:t>
                      </w:r>
                    </w:p>
                    <w:p w14:paraId="2B6D3671" w14:textId="224FC8E5" w:rsidR="00526ED9" w:rsidRDefault="00526ED9" w:rsidP="00B111C5">
                      <w:pPr>
                        <w:pStyle w:val="af7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14:paraId="69DAB3DC" w14:textId="14C7813E" w:rsidR="00526ED9" w:rsidRDefault="00526ED9" w:rsidP="00B111C5">
                      <w:pPr>
                        <w:pStyle w:val="af7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14:paraId="44B5E3D8" w14:textId="77777777" w:rsidR="00526ED9" w:rsidRPr="00B111C5" w:rsidRDefault="00526ED9" w:rsidP="00B111C5">
                      <w:pPr>
                        <w:pStyle w:val="af7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7A086346" w14:textId="67B3C81A" w:rsidR="007E0675" w:rsidRPr="007E0675" w:rsidRDefault="007E0675" w:rsidP="007E067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CB05F16" w14:textId="1C4622D4" w:rsidR="00B111C5" w:rsidRDefault="00B111C5" w:rsidP="007E0675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82F9498" w14:textId="77777777" w:rsidR="007E0675" w:rsidRDefault="007E0675" w:rsidP="007E0675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8CB1609" w14:textId="77777777" w:rsidR="007E0675" w:rsidRDefault="007E0675" w:rsidP="007E0675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8A17920" w14:textId="02288A90" w:rsidR="002B3E7C" w:rsidRPr="002B3E7C" w:rsidRDefault="002B3E7C" w:rsidP="00007ABD">
      <w:pPr>
        <w:spacing w:after="0" w:line="240" w:lineRule="auto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>กระบวนการบริหารความเสี่ยง เป็นกระบวนการที่ใช้ในการระบุ วิเคราะห์ ประเมิน และจัดลำดับความเสี่ยงที่มีผลกระทบต่อการบรรลุวัตถุประสงค์ในการดำเนินงานขององค์กร รวมทั้งการจัดทำแผนบริหารจัดการความเสี่ยง โดยกำหนดแนวทางการควบคุมเพื่อป้องกันหรือลดความเสี่ยงให้อยู่ในระดับที่ยอมรับได้ ซึ่งองค์การบริหารส่วนตำบล</w:t>
      </w:r>
      <w:r w:rsidR="00BB07F6" w:rsidRPr="00BB07F6">
        <w:rPr>
          <w:rFonts w:ascii="TH SarabunIT๙" w:eastAsia="Calibri" w:hAnsi="TH SarabunIT๙" w:cs="TH SarabunIT๙"/>
          <w:sz w:val="32"/>
          <w:szCs w:val="32"/>
          <w:cs/>
        </w:rPr>
        <w:t>ท่าตลาด</w:t>
      </w:r>
      <w:r w:rsidRPr="002B3E7C">
        <w:rPr>
          <w:rFonts w:ascii="TH SarabunIT๙" w:eastAsia="Calibri" w:hAnsi="TH SarabunIT๙" w:cs="TH SarabunIT๙"/>
          <w:sz w:val="32"/>
          <w:szCs w:val="32"/>
          <w:cs/>
        </w:rPr>
        <w:t xml:space="preserve"> มีขั้นตอนหรือกระบวนการบริหารความเสี่ยง 6 ขั้นตอนหลัก ดังนี้</w:t>
      </w:r>
    </w:p>
    <w:p w14:paraId="65B0A9AC" w14:textId="43FC07D8" w:rsidR="002B3E7C" w:rsidRPr="002B3E7C" w:rsidRDefault="002B3E7C" w:rsidP="00007ABD">
      <w:pPr>
        <w:spacing w:after="0" w:line="240" w:lineRule="auto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>1. การระบุความเสี่ยง เป็นการระบุเหตุการณ์ใดๆ ทั้งที่มีผลดีและผลเสียต่อการบรรลุวัตถุประสงค์ โดยต้องระบุได้ด้วยว่าเหตุการณ์นั้นจะเกิดขึ้นที่ไหน เมื่อใด และเกิดขึ้นได้อย่างไร</w:t>
      </w:r>
    </w:p>
    <w:p w14:paraId="456A1ECD" w14:textId="0967E69C" w:rsidR="002B3E7C" w:rsidRPr="002B3E7C" w:rsidRDefault="002B3E7C" w:rsidP="00007ABD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  <w:t>2. ประเมินความเสี่ยง เป็นการวิเคราะห์ความเสี่ยงและจัดลำดับความเสี่ยง โดยพิจารณาจากการประเมินโอกาสที่จะเกิดความเสี่ยง และความรุนแรงของผลกระทบจากเหตุการณ์ความเสี่ยง โดยอาศัยเกณฑ์มาตรฐานที่ได้กำหนดไว้ ทำให้การตัดสินใจจัดการกับความเสี่ยงเป็นไปอย่างเหมาะสม</w:t>
      </w:r>
    </w:p>
    <w:p w14:paraId="132C66DB" w14:textId="72069BA1" w:rsidR="002B3E7C" w:rsidRPr="002B3E7C" w:rsidRDefault="002B3E7C" w:rsidP="00007ABD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  <w:t>๓. จัดการความเสี่ยง เป็นการกำหนดมาตรการหรือแผนปฏิบัติในการจัดการและควบคุมความเสี่ยงที่สูง และสูงมาก ให้ลดลงอยู่ในระดับที่ยอมรับได้ สามารถปฏิบัติได้จริง และควรต้องพิจารณาถึงความคุ้มค่าในด้านค่าใช้จ่ายและต้นทุนที่ต้องใช้ลงทุนในการกำหนดมาตรการหรือแผนปฏิบัติการนั้น กับประโยชน์ที่จะได้รับด้วย</w:t>
      </w:r>
    </w:p>
    <w:p w14:paraId="2972A4DE" w14:textId="028D543C" w:rsidR="002B3E7C" w:rsidRPr="002B3E7C" w:rsidRDefault="002B3E7C" w:rsidP="00007ABD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  <w:t>4. รายงานและติดตามผล เป็นการรายงานและติดตามผลการดำเนินงานตามแผนบริหารความเสี่ยงที่ได้ดำเนินการทั้งหมดให้ฝ่ายบริหารรับทราบ</w:t>
      </w:r>
    </w:p>
    <w:p w14:paraId="2E2BB32A" w14:textId="2210455F" w:rsidR="002B3E7C" w:rsidRPr="002B3E7C" w:rsidRDefault="002B3E7C" w:rsidP="00007ABD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  <w:t>5. ประเมินผลการบริหารความเสี่ยง เป็นการประเมินการบริหารความเสี่ยงประจำปี เพื่อให้มั่นใจว่าองค์กรมีการบริหารความเสี่ยงเป็นไปอย่าง</w:t>
      </w:r>
      <w:r w:rsidR="00BB07F6">
        <w:rPr>
          <w:rFonts w:ascii="TH SarabunIT๙" w:eastAsia="Calibri" w:hAnsi="TH SarabunIT๙" w:cs="TH SarabunIT๙" w:hint="cs"/>
          <w:sz w:val="32"/>
          <w:szCs w:val="32"/>
          <w:cs/>
        </w:rPr>
        <w:t>เ</w:t>
      </w:r>
      <w:r w:rsidRPr="002B3E7C">
        <w:rPr>
          <w:rFonts w:ascii="TH SarabunIT๙" w:eastAsia="Calibri" w:hAnsi="TH SarabunIT๙" w:cs="TH SarabunIT๙"/>
          <w:sz w:val="32"/>
          <w:szCs w:val="32"/>
          <w:cs/>
        </w:rPr>
        <w:t>หมาะสม เพียงพอ ถูกต้อง และมีประสิทธิผล มาตรการหรือกลไกความเสี่ยงที่ดำเนินการสามารถลดและควบคุมความเสี่ยงที่เกิดขึ้นจริงและอยู่ในระดับที่ยอมรับได้ หรือต้องจัดหามาตรการหรือตัวควบคุมอื่นเพิ่มเติม เพื่อให้ความเสี่ยงที่ยังเหลืออยู่มีการจัดการให้อยู่ในระดับที่ยอมรับได้ และให้องค์กรมีการบริหารความเสี่ยงอย่างต่อเนื่อง</w:t>
      </w:r>
    </w:p>
    <w:p w14:paraId="5D8515EB" w14:textId="2C9BA2BA" w:rsidR="002B3E7C" w:rsidRDefault="002B3E7C" w:rsidP="00007ABD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  <w:t>6. ทบทวนการบริหารความเสี่ยง เป็นการทบทวนประสิทธิภาพของแนวทางการบริหารความเสี่ยงในทุกขั้นตอน เพื่อพัฒนาระบบให้ดียิ่งขึ้น</w:t>
      </w:r>
    </w:p>
    <w:p w14:paraId="56525913" w14:textId="3030026C" w:rsidR="007E0675" w:rsidRDefault="007E0675" w:rsidP="002B3E7C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CD9BEE1" w14:textId="087C88D2" w:rsidR="007E0675" w:rsidRDefault="007E0675" w:rsidP="002B3E7C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2C9993EB" w14:textId="1ACC579E" w:rsidR="007E0675" w:rsidRDefault="007E0675" w:rsidP="002B3E7C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2C4A198C" w14:textId="31C2DED6" w:rsidR="007E0675" w:rsidRDefault="007E0675" w:rsidP="002B3E7C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BEB7C74" w14:textId="34123746" w:rsidR="007E0675" w:rsidRDefault="007E0675" w:rsidP="002B3E7C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5AAA43E" w14:textId="4E6B9D50" w:rsidR="007E0675" w:rsidRDefault="007E0675" w:rsidP="002B3E7C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17EE826" w14:textId="4C9CA45D" w:rsidR="007E0675" w:rsidRDefault="007E0675" w:rsidP="002B3E7C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05A6438" w14:textId="16C3896B" w:rsidR="007E0675" w:rsidRDefault="007E0675" w:rsidP="002B3E7C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1657DCE" w14:textId="77777777" w:rsidR="006C10CE" w:rsidRDefault="006C10CE" w:rsidP="00CE62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08A38EF" w14:textId="77777777" w:rsidR="006C10CE" w:rsidRDefault="006C10CE" w:rsidP="00CE62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402500A" w14:textId="77777777" w:rsidR="006C10CE" w:rsidRDefault="006C10CE" w:rsidP="00CE62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67B95E0" w14:textId="37C53B51" w:rsidR="007E0675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-1</w:t>
      </w:r>
      <w:r w:rsidR="006C10CE">
        <w:rPr>
          <w:rFonts w:ascii="TH SarabunIT๙" w:hAnsi="TH SarabunIT๙" w:cs="TH SarabunIT๙" w:hint="cs"/>
          <w:b/>
          <w:bCs/>
          <w:sz w:val="32"/>
          <w:szCs w:val="32"/>
          <w:cs/>
        </w:rPr>
        <w:t>๗</w:t>
      </w:r>
      <w:r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="006256FC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28B98295" w14:textId="77777777" w:rsidR="006256FC" w:rsidRPr="002B3E7C" w:rsidRDefault="006256FC" w:rsidP="006256FC">
      <w:pPr>
        <w:tabs>
          <w:tab w:val="left" w:pos="3180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BF13E5B" w14:textId="6A7E6211" w:rsidR="007E0675" w:rsidRPr="002B3E7C" w:rsidRDefault="002B3E7C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B3E7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กระบวนการบริหารความเสี่ยงขององค์การบริหารส่วนตำบล</w:t>
      </w:r>
      <w:r w:rsidR="00BB07F6" w:rsidRPr="00BB07F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ท่าตลาด</w:t>
      </w:r>
    </w:p>
    <w:p w14:paraId="772F31DD" w14:textId="77777777" w:rsidR="002B3E7C" w:rsidRPr="002B3E7C" w:rsidRDefault="002B3E7C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B3E7C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w:drawing>
          <wp:inline distT="0" distB="0" distL="0" distR="0" wp14:anchorId="2A6C18E3" wp14:editId="2E31A192">
            <wp:extent cx="5200650" cy="2390775"/>
            <wp:effectExtent l="0" t="0" r="0" b="238125"/>
            <wp:docPr id="247" name="ไดอะแกรม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14:paraId="6898E411" w14:textId="77777777" w:rsidR="002B3E7C" w:rsidRPr="002B3E7C" w:rsidRDefault="002B3E7C" w:rsidP="002B3E7C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59C8C7D7" w14:textId="780A46DD" w:rsidR="002B3E7C" w:rsidRPr="007E0675" w:rsidRDefault="002B3E7C" w:rsidP="002B3E7C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7E0675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1. การระบุความเสี่ยง</w:t>
      </w:r>
    </w:p>
    <w:p w14:paraId="06A778F9" w14:textId="776D450F" w:rsidR="002B3E7C" w:rsidRPr="002B3E7C" w:rsidRDefault="002B3E7C" w:rsidP="002B3E7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  <w:t>เป็นกระบวนการที่ผู้บริหารและผู้ปฏิบัติงานร่วมกันระบุความเสี่ยงและปัจจัยเสี่ยง โดยต้องคำนึงถึงความเสี่ยงที่มีสาเหตุมาจากปัจจัยทั้งภายในและภายนอก ปัจจัยเหล่านี้มีผลกระทบต่อวัตถุประสงค์และเป้าหมายขององค์กร หรือผลการปฏิบัติงานทั้งในระดับองค์กรและระดับกิจกรรม ในการระบุปัจจัยเสี่ยงจะต้องพิจารณาว่ามีเหตุการณ์ใดหรือกิจกรรมใดของกระบวนการปฏิบัติงานที่อาจเกิดความผิดพลาด ความเสียหาย และไม่บรรลุวัตถุประสงค์ที่กำ</w:t>
      </w:r>
      <w:r w:rsidR="00BB07F6">
        <w:rPr>
          <w:rFonts w:ascii="TH SarabunIT๙" w:eastAsia="Calibri" w:hAnsi="TH SarabunIT๙" w:cs="TH SarabunIT๙"/>
          <w:sz w:val="32"/>
          <w:szCs w:val="32"/>
          <w:cs/>
        </w:rPr>
        <w:t>หนด รวมทั้งมีทรัพย์สินใดที่จำเป</w:t>
      </w:r>
      <w:r w:rsidR="00BB07F6">
        <w:rPr>
          <w:rFonts w:ascii="TH SarabunIT๙" w:eastAsia="Calibri" w:hAnsi="TH SarabunIT๙" w:cs="TH SarabunIT๙" w:hint="cs"/>
          <w:sz w:val="32"/>
          <w:szCs w:val="32"/>
          <w:cs/>
        </w:rPr>
        <w:t>็</w:t>
      </w:r>
      <w:r w:rsidRPr="002B3E7C">
        <w:rPr>
          <w:rFonts w:ascii="TH SarabunIT๙" w:eastAsia="Calibri" w:hAnsi="TH SarabunIT๙" w:cs="TH SarabunIT๙"/>
          <w:sz w:val="32"/>
          <w:szCs w:val="32"/>
          <w:cs/>
        </w:rPr>
        <w:t>นต้องได้รับการดูแลป้องกันรักษา ดังนั้น จึงต้องเข้าใจในความหมายของ “ความเสี่ยง” “ปัจจัยเสี่ยง” และ “ประเภทความเสี่ยง” ก่อนที่จะดำเนินการระบุความเสี่ยงได้อย่างเหมาะสม</w:t>
      </w:r>
    </w:p>
    <w:p w14:paraId="61D89137" w14:textId="0A732378" w:rsidR="002B3E7C" w:rsidRPr="002B3E7C" w:rsidRDefault="002B3E7C" w:rsidP="002B3E7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3E7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1.1  ความเสี่ยง</w:t>
      </w:r>
      <w:r w:rsidRPr="002B3E7C">
        <w:rPr>
          <w:rFonts w:ascii="TH SarabunIT๙" w:eastAsia="Calibri" w:hAnsi="TH SarabunIT๙" w:cs="TH SarabunIT๙"/>
          <w:sz w:val="32"/>
          <w:szCs w:val="32"/>
          <w:cs/>
        </w:rPr>
        <w:t xml:space="preserve"> หมายถึง เหตุการณ์หรือการกระทำใดๆ ที่อาจเกิดขึ้นภายใต้สถานการณ์ที่ไม่แน่นอนและจะส่งผลกระทบหรือสร้างความเส</w:t>
      </w:r>
      <w:r w:rsidR="00BB07F6">
        <w:rPr>
          <w:rFonts w:ascii="TH SarabunIT๙" w:eastAsia="Calibri" w:hAnsi="TH SarabunIT๙" w:cs="TH SarabunIT๙"/>
          <w:sz w:val="32"/>
          <w:szCs w:val="32"/>
          <w:cs/>
        </w:rPr>
        <w:t>ียหายทั้งที่เป</w:t>
      </w:r>
      <w:r w:rsidR="00BB07F6">
        <w:rPr>
          <w:rFonts w:ascii="TH SarabunIT๙" w:eastAsia="Calibri" w:hAnsi="TH SarabunIT๙" w:cs="TH SarabunIT๙" w:hint="cs"/>
          <w:sz w:val="32"/>
          <w:szCs w:val="32"/>
          <w:cs/>
        </w:rPr>
        <w:t>็</w:t>
      </w:r>
      <w:r w:rsidR="00BB07F6">
        <w:rPr>
          <w:rFonts w:ascii="TH SarabunIT๙" w:eastAsia="Calibri" w:hAnsi="TH SarabunIT๙" w:cs="TH SarabunIT๙"/>
          <w:sz w:val="32"/>
          <w:szCs w:val="32"/>
          <w:cs/>
        </w:rPr>
        <w:t>นตัวเงินและไม่เป</w:t>
      </w:r>
      <w:r w:rsidR="00BB07F6">
        <w:rPr>
          <w:rFonts w:ascii="TH SarabunIT๙" w:eastAsia="Calibri" w:hAnsi="TH SarabunIT๙" w:cs="TH SarabunIT๙" w:hint="cs"/>
          <w:sz w:val="32"/>
          <w:szCs w:val="32"/>
          <w:cs/>
        </w:rPr>
        <w:t>็</w:t>
      </w:r>
      <w:r w:rsidRPr="002B3E7C">
        <w:rPr>
          <w:rFonts w:ascii="TH SarabunIT๙" w:eastAsia="Calibri" w:hAnsi="TH SarabunIT๙" w:cs="TH SarabunIT๙"/>
          <w:sz w:val="32"/>
          <w:szCs w:val="32"/>
          <w:cs/>
        </w:rPr>
        <w:t>นตัวเงิน หรือก่อให้เกิดความล้มเหลว หรือลดโอกาสที่จะบรรลุเป้าหมายตามภารกิจขององค์กร และเป้าหมายตามแผนการปฏิบัติงาน</w:t>
      </w:r>
    </w:p>
    <w:p w14:paraId="4C47E3FD" w14:textId="5B8C3914" w:rsidR="002B3E7C" w:rsidRPr="002B3E7C" w:rsidRDefault="002B3E7C" w:rsidP="002B3E7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3E7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1.2  ปัจจัยเสี่ยง</w:t>
      </w:r>
      <w:r w:rsidRPr="002B3E7C">
        <w:rPr>
          <w:rFonts w:ascii="TH SarabunIT๙" w:eastAsia="Calibri" w:hAnsi="TH SarabunIT๙" w:cs="TH SarabunIT๙"/>
          <w:sz w:val="32"/>
          <w:szCs w:val="32"/>
          <w:cs/>
        </w:rPr>
        <w:t xml:space="preserve"> หมายถึง ต้นเหตุหรือสาเหตุที่มาของความเสี่ยง ที่จะทำให้ไม่บรรลุวัตถุประสงค์ที่กำหนดไว้ โดยต้องระบุได้ด้วยว่าเหตุการณ์นั้นจะเกิดที่ไหน เมื่อใด เกิดขึ้นได้อย่างไร และทำไม ทั้งนี้ สาเหตุของความเสี่ยงที่ระบุควรเป็นสาเหตุที่แท้จริง เพื่อจะได้วิเคราะห์และกำหนดมาตรการลดความเสี่ยงภายหลังได้อย่างถูกต้อง โดยปัจจัยเสี่ยงแบ่งได้ 2 ด้าน คือ</w:t>
      </w:r>
    </w:p>
    <w:p w14:paraId="7D024828" w14:textId="77777777" w:rsidR="002B3E7C" w:rsidRPr="002B3E7C" w:rsidRDefault="002B3E7C" w:rsidP="002B3E7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  <w:t>๑)  ปัจจัยเสี่ยงภายนอก คือ ความเสี่ยงที่ไม่สามารถควบคุมได้โดยองค์กร เช่น นโยบายรัฐบาล กฎ ระเบียบ เศรษฐกิจ การเมือง สังคม เทคโนโลยี ภัยธรรมชาติ</w:t>
      </w:r>
    </w:p>
    <w:p w14:paraId="5B973245" w14:textId="32C59AE0" w:rsidR="002B3E7C" w:rsidRDefault="002B3E7C" w:rsidP="002B3E7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๒)  ปัจจัยเสี่ยงภายใน คือ ความเสี่ยงที่สามารถควบคุมได้โดยองค์กร เช่น กฎระเบียบข้อบังคับภายในองค์กร วัฒนธรรมองค์กร นโยบายการบริหารจัดการ บุคลากร กระบวนการปฏิบัติงาน ข้อมูล ระบบสารสนเทศ เครื่องมือ วัสดุอุปกรณ์ </w:t>
      </w:r>
    </w:p>
    <w:p w14:paraId="1C093800" w14:textId="77777777" w:rsidR="006256FC" w:rsidRDefault="006256FC" w:rsidP="002B3E7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28B6142B" w14:textId="2481684C" w:rsidR="006256FC" w:rsidRDefault="006256FC" w:rsidP="002B3E7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138AE53B" w14:textId="5288D60F" w:rsidR="006C10CE" w:rsidRDefault="006C10CE" w:rsidP="002B3E7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6688DE2E" w14:textId="77777777" w:rsidR="006C10CE" w:rsidRDefault="006C10CE" w:rsidP="002B3E7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60AADCAF" w14:textId="2BC077A9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-1</w:t>
      </w:r>
      <w:r w:rsidR="006C10CE"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  <w:r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14:paraId="6C3089FD" w14:textId="77777777" w:rsidR="006256FC" w:rsidRDefault="006256FC" w:rsidP="002B3E7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52707820" w14:textId="2D76A5DC" w:rsidR="002B3E7C" w:rsidRPr="002B3E7C" w:rsidRDefault="002B3E7C" w:rsidP="002B3E7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3E7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1.3  ประเภทความเสี่ยง</w:t>
      </w:r>
      <w:r w:rsidRPr="002B3E7C">
        <w:rPr>
          <w:rFonts w:ascii="TH SarabunIT๙" w:eastAsia="Calibri" w:hAnsi="TH SarabunIT๙" w:cs="TH SarabunIT๙"/>
          <w:sz w:val="32"/>
          <w:szCs w:val="32"/>
          <w:cs/>
        </w:rPr>
        <w:t xml:space="preserve"> แบ่งออกเป็น 4 ประเภท ได้แก่</w:t>
      </w:r>
    </w:p>
    <w:p w14:paraId="3FBD5584" w14:textId="77777777" w:rsidR="002B3E7C" w:rsidRPr="002B3E7C" w:rsidRDefault="002B3E7C" w:rsidP="002B3E7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3E7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๑)  ความเสี่ยงเชิงยุทธศาสตร์ (</w:t>
      </w:r>
      <w:r w:rsidRPr="002B3E7C">
        <w:rPr>
          <w:rFonts w:ascii="TH SarabunIT๙" w:eastAsia="Calibri" w:hAnsi="TH SarabunIT๙" w:cs="TH SarabunIT๙"/>
          <w:b/>
          <w:bCs/>
          <w:sz w:val="32"/>
          <w:szCs w:val="32"/>
        </w:rPr>
        <w:t>Strategic Risk)</w:t>
      </w:r>
      <w:r w:rsidRPr="002B3E7C">
        <w:rPr>
          <w:rFonts w:ascii="TH SarabunIT๙" w:eastAsia="Calibri" w:hAnsi="TH SarabunIT๙" w:cs="TH SarabunIT๙"/>
          <w:sz w:val="32"/>
          <w:szCs w:val="32"/>
          <w:cs/>
        </w:rPr>
        <w:t xml:space="preserve"> หมายถึง ความเสี่ยงที่เกี่ยวข้องกับกลยุทธ์ เป้าหมาย พันธกิจ ขององค์กร ที่อาจก่อให้เกิดการเปลี่ยนแปลงหรือการไม่บรรลุผลตามเป้าหมายในแต่ละประเด็นยุทธศาสตร์</w:t>
      </w:r>
    </w:p>
    <w:p w14:paraId="5D868663" w14:textId="77777777" w:rsidR="002B3E7C" w:rsidRPr="002B3E7C" w:rsidRDefault="002B3E7C" w:rsidP="002B3E7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3E7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๒)  ความเสี่ยงด้านการปฏิบัติงาน</w:t>
      </w:r>
      <w:r w:rsidRPr="002B3E7C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(Operational Risk)</w:t>
      </w:r>
      <w:r w:rsidRPr="002B3E7C">
        <w:rPr>
          <w:rFonts w:ascii="TH SarabunIT๙" w:eastAsia="Calibri" w:hAnsi="TH SarabunIT๙" w:cs="TH SarabunIT๙"/>
          <w:sz w:val="32"/>
          <w:szCs w:val="32"/>
          <w:cs/>
        </w:rPr>
        <w:t xml:space="preserve"> หมายถึง ความเสี่ยงที่เกี่ยวข้องกับประเด็นปัญหาการปฏิบัติงานประจำวัน หรือการดำเนินงานปกติที่องค์กรต้องเผชิญ เพื่อให้บรรลุวัตถุประสงค์เชิงกลยุทธ์ เช่น การปฏิบัติงานไม่เป็นไปตามแผนปฏิบัติงาน โดยไม่มีผังการปฏิบัติงานที่ชัดเจน ไม่มีการมอบหมายอำนาจหน้าที่ความรับผิดชอบ บุคลากรขาดแรงจูงใจในการปฏิบัติงาน เป็นต้น</w:t>
      </w:r>
    </w:p>
    <w:p w14:paraId="0CDE7137" w14:textId="77777777" w:rsidR="002B3E7C" w:rsidRPr="002B3E7C" w:rsidRDefault="002B3E7C" w:rsidP="002B3E7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3E7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3)  ความเสี่ยงด้านการเงิน (</w:t>
      </w:r>
      <w:r w:rsidRPr="002B3E7C">
        <w:rPr>
          <w:rFonts w:ascii="TH SarabunIT๙" w:eastAsia="Calibri" w:hAnsi="TH SarabunIT๙" w:cs="TH SarabunIT๙"/>
          <w:b/>
          <w:bCs/>
          <w:sz w:val="32"/>
          <w:szCs w:val="32"/>
        </w:rPr>
        <w:t>Financial Risk)</w:t>
      </w:r>
      <w:r w:rsidRPr="002B3E7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2B3E7C">
        <w:rPr>
          <w:rFonts w:ascii="TH SarabunIT๙" w:eastAsia="Calibri" w:hAnsi="TH SarabunIT๙" w:cs="TH SarabunIT๙" w:hint="cs"/>
          <w:sz w:val="32"/>
          <w:szCs w:val="32"/>
          <w:cs/>
        </w:rPr>
        <w:t>เป็นความเสี่ยงที่เกี่ยวข้องกับการบริหารและควบคุมทางการเงินและการงบประมาณขององค์กรให้เป็นไปอย่างมีประสิทธิผล ทั้งจากปัจจัยภายใน เช่น การเบิกจ่ายงบประมาณไม่ถูกต้อง เบิกจ่ายไม่เป็นไปตามแผน จัดสรรงบประมาณไม่เหมาะสมสอดคล้องกับการดำเนินงาน การทุจริตในการเบิกจ่าย และจากผลกระทบของปัจจัยภายนอก เช่น การโอนจัดสรรงบประมาณ การจัดเก็บรายได้ ข้อบังคับเกี่ยวกับการรายงานทางการเงิน และอุปสรรคของระเบียบ กฎหมาย ที่ไม่ชัดเจน อันนำไปสู่</w:t>
      </w:r>
    </w:p>
    <w:p w14:paraId="4CA9F803" w14:textId="77777777" w:rsidR="002B3E7C" w:rsidRPr="002B3E7C" w:rsidRDefault="002B3E7C" w:rsidP="002B3E7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>การตรวจสอบทักท้วงจากหน่วยงานที่เกี่ยวข้อง เช่น สำนักงานตรวจเงินแผ่นดิน ป.ป.ช. คลังจังหวัด กรมบัญชีกลาง</w:t>
      </w:r>
    </w:p>
    <w:p w14:paraId="3F16AA73" w14:textId="77777777" w:rsidR="002B3E7C" w:rsidRPr="002B3E7C" w:rsidRDefault="002B3E7C" w:rsidP="002B3E7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3E7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4)  ความเสี่ยงด้านการปฏิบัติตามกฎหมาย ระเบียบ ข้อบังคับ </w:t>
      </w:r>
      <w:r w:rsidRPr="002B3E7C">
        <w:rPr>
          <w:rFonts w:ascii="TH SarabunIT๙" w:eastAsia="Calibri" w:hAnsi="TH SarabunIT๙" w:cs="TH SarabunIT๙"/>
          <w:b/>
          <w:bCs/>
          <w:sz w:val="32"/>
          <w:szCs w:val="32"/>
        </w:rPr>
        <w:t>(Compliance Risk)</w:t>
      </w:r>
      <w:r w:rsidRPr="002B3E7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2B3E7C">
        <w:rPr>
          <w:rFonts w:ascii="TH SarabunIT๙" w:eastAsia="Calibri" w:hAnsi="TH SarabunIT๙" w:cs="TH SarabunIT๙" w:hint="cs"/>
          <w:sz w:val="32"/>
          <w:szCs w:val="32"/>
          <w:cs/>
        </w:rPr>
        <w:t>เป็นความเสี่ยงที่เกี่ยวข้องกับประเด็นข้อกฎหมาย ระเบียบ เช่น ความเสี่ยงที่เกิดจากการไม่สามารถปฏิบัติตามกฎระเบียบ หรือกฎหมาย หนังสือสั่งการที่เกี่ยวข้องได้ หรือกฎหมาย ระเบียบที่มีอยู่ ไม่เหมาะสม หรือเป็นอุปสรรคต่อการปฏิบัติงาน เป็นต้น</w:t>
      </w:r>
    </w:p>
    <w:p w14:paraId="5AF1233C" w14:textId="77777777" w:rsidR="00257F75" w:rsidRDefault="00257F75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E125364" w14:textId="77777777" w:rsidR="00257F75" w:rsidRDefault="00257F75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795612C" w14:textId="77777777" w:rsidR="00257F75" w:rsidRDefault="00257F75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E78B6E1" w14:textId="77777777" w:rsidR="00257F75" w:rsidRDefault="00257F75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83763C4" w14:textId="77777777" w:rsidR="00257F75" w:rsidRDefault="00257F75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4A24E52" w14:textId="77777777" w:rsidR="00257F75" w:rsidRDefault="00257F75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71C2B90" w14:textId="77777777" w:rsidR="00257F75" w:rsidRDefault="00257F75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0F4BCDB" w14:textId="77777777" w:rsidR="00257F75" w:rsidRDefault="00257F75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DDEE83C" w14:textId="77777777" w:rsidR="00257F75" w:rsidRDefault="00257F75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C3E1727" w14:textId="77777777" w:rsidR="00257F75" w:rsidRDefault="00257F75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26F8E91" w14:textId="77777777" w:rsidR="006256FC" w:rsidRDefault="006256FC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E2AFA84" w14:textId="77777777" w:rsidR="00257F75" w:rsidRDefault="00257F75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27D7368" w14:textId="77777777" w:rsidR="00257F75" w:rsidRDefault="00257F75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82ED36B" w14:textId="43241A4D" w:rsidR="00257F75" w:rsidRDefault="00257F75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B11C853" w14:textId="543EF583" w:rsidR="00CE6208" w:rsidRDefault="00CE6208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E5D88DF" w14:textId="3558842A" w:rsidR="00CE6208" w:rsidRDefault="00CE6208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FD31F18" w14:textId="015C9B69" w:rsidR="00CE6208" w:rsidRDefault="00CE6208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8C2CDC1" w14:textId="77777777" w:rsidR="00CE6208" w:rsidRDefault="00CE6208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686C1C7" w14:textId="77777777" w:rsidR="00257F75" w:rsidRDefault="00257F75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00F5B42" w14:textId="11BB45EB" w:rsidR="00257F75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-1</w:t>
      </w:r>
      <w:r w:rsidR="006C10CE">
        <w:rPr>
          <w:rFonts w:ascii="TH SarabunIT๙" w:hAnsi="TH SarabunIT๙" w:cs="TH SarabunIT๙" w:hint="cs"/>
          <w:b/>
          <w:bCs/>
          <w:sz w:val="32"/>
          <w:szCs w:val="32"/>
          <w:cs/>
        </w:rPr>
        <w:t>๙</w:t>
      </w:r>
      <w:r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14:paraId="253C7354" w14:textId="77777777" w:rsidR="00257F75" w:rsidRDefault="00257F75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395C57B" w14:textId="24A83418" w:rsidR="002B3E7C" w:rsidRPr="002B3E7C" w:rsidRDefault="002B3E7C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2B3E7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การระบุความเสี่ยง (ปีงบประมาณ </w:t>
      </w:r>
      <w:r w:rsidR="007E067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พ.ศ. </w:t>
      </w:r>
      <w:r w:rsidRPr="002B3E7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256</w:t>
      </w:r>
      <w:r w:rsidR="00CE620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7</w:t>
      </w:r>
      <w:r w:rsidRPr="002B3E7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)</w:t>
      </w:r>
    </w:p>
    <w:p w14:paraId="03C5F95F" w14:textId="5A976F58" w:rsidR="002B3E7C" w:rsidRPr="002B3E7C" w:rsidRDefault="002B3E7C" w:rsidP="002B3E7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B3E7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 w:rsidR="006256FC" w:rsidRPr="006256F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ท่าตลาด</w:t>
      </w:r>
      <w:r w:rsidRPr="002B3E7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อำเภอ</w:t>
      </w:r>
      <w:r w:rsidR="006256F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สามพราน</w:t>
      </w:r>
      <w:r w:rsidRPr="002B3E7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จังหวัดนคร</w:t>
      </w:r>
      <w:r w:rsidR="007E067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ปฐม</w:t>
      </w:r>
    </w:p>
    <w:tbl>
      <w:tblPr>
        <w:tblStyle w:val="25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830"/>
        <w:gridCol w:w="2372"/>
        <w:gridCol w:w="2372"/>
        <w:gridCol w:w="1811"/>
      </w:tblGrid>
      <w:tr w:rsidR="002B3E7C" w:rsidRPr="002B3E7C" w14:paraId="381DD14C" w14:textId="77777777" w:rsidTr="00257F7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5CFC6463" w14:textId="77777777" w:rsidR="002B3E7C" w:rsidRPr="00782ADB" w:rsidRDefault="002B3E7C" w:rsidP="002B3E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9" w:name="_Hlk44422707"/>
            <w:r w:rsidRPr="00782A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59A4109E" w14:textId="77777777" w:rsidR="002B3E7C" w:rsidRPr="00782ADB" w:rsidRDefault="002B3E7C" w:rsidP="002B3E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2A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ผลกระทบ/ความเสียหายที่จะเกิดขึ้น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061E5166" w14:textId="77777777" w:rsidR="002B3E7C" w:rsidRPr="00782ADB" w:rsidRDefault="002B3E7C" w:rsidP="002B3E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2A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ปัจจัย/สาเหตุ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54255AEB" w14:textId="77777777" w:rsidR="002B3E7C" w:rsidRPr="00782ADB" w:rsidRDefault="002B3E7C" w:rsidP="002B3E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82A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ประเภทความเสี่ยง</w:t>
            </w:r>
          </w:p>
        </w:tc>
      </w:tr>
      <w:tr w:rsidR="002B3E7C" w:rsidRPr="002B3E7C" w14:paraId="69DD1E48" w14:textId="77777777" w:rsidTr="00257F7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27F9" w14:textId="77777777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1. การใช้ดุลพินิจของผู้มีอำนาจในการอนุญาต อนุมัติ ต่างๆ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73B8" w14:textId="77777777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หากผู้มีอำนาจไม่ยึดหลักความถูกต้อง ย่อมเกิดความไม่เป็นธรรมต่อพนักงานส่วนตำบล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21DB" w14:textId="77777777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2B3E7C">
              <w:rPr>
                <w:rFonts w:ascii="TH SarabunIT๙" w:hAnsi="TH SarabunIT๙" w:cs="TH SarabunIT๙"/>
                <w:sz w:val="28"/>
                <w:u w:val="single"/>
                <w:cs/>
              </w:rPr>
              <w:t>ปัจจัยภายใน</w:t>
            </w:r>
          </w:p>
          <w:p w14:paraId="5A0C7106" w14:textId="77777777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การนำระบบอุปถัมภ์มาใช้ในการปฏิบัติราชการ</w:t>
            </w:r>
          </w:p>
          <w:p w14:paraId="2A58E24D" w14:textId="77777777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การแบ่งพรรคแบ่งพวกของพนักงานส่วนตำบล</w:t>
            </w:r>
          </w:p>
          <w:p w14:paraId="2EEE65C3" w14:textId="77777777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 ความไม่ยุติธรรมของผู้มีอำนาจในการตัดสินใจ สั่งการ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AFC0" w14:textId="77777777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ความเสี่ยงด้านการปฏิบัติงาน</w:t>
            </w:r>
            <w:r w:rsidRPr="002B3E7C">
              <w:rPr>
                <w:rFonts w:ascii="TH SarabunIT๙" w:hAnsi="TH SarabunIT๙" w:cs="TH SarabunIT๙"/>
                <w:sz w:val="28"/>
              </w:rPr>
              <w:t xml:space="preserve"> (O)</w:t>
            </w:r>
          </w:p>
        </w:tc>
      </w:tr>
      <w:tr w:rsidR="002B3E7C" w:rsidRPr="002B3E7C" w14:paraId="3AAF271B" w14:textId="77777777" w:rsidTr="00257F7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9F93" w14:textId="6FCD26B8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2. ความผิดพลาดในการปฏิบัติงาน เนื่องจากขาดรู้ความเข้าใจในระเบียบ กฎหมายที่นำไปใช้ในการปฏิบัติงาน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A810" w14:textId="77777777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ปฏิบัติงานผิดพลาด ไม่เป็นไปตามระเบียบ กฎหมาย อันนำไปสู่ปัญหากับหน่วยตรวจสอบ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4999" w14:textId="77777777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2B3E7C">
              <w:rPr>
                <w:rFonts w:ascii="TH SarabunIT๙" w:hAnsi="TH SarabunIT๙" w:cs="TH SarabunIT๙"/>
                <w:sz w:val="28"/>
                <w:u w:val="single"/>
                <w:cs/>
              </w:rPr>
              <w:t>ปัจจัยภายนอก</w:t>
            </w:r>
          </w:p>
          <w:p w14:paraId="4F615FFA" w14:textId="77777777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กฎหมาย ระเบียบ ที่ออกมาไม่มีความชัดเจนในการปฏิบัติ</w:t>
            </w:r>
          </w:p>
          <w:p w14:paraId="65ABDB26" w14:textId="77777777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หน่วยงานที่ออกกฎหมาย ระเบียบ ไม่มีการให้ความรู้ก่อนการบังคับใช้</w:t>
            </w:r>
          </w:p>
          <w:p w14:paraId="0D033F23" w14:textId="77777777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2B3E7C">
              <w:rPr>
                <w:rFonts w:ascii="TH SarabunIT๙" w:hAnsi="TH SarabunIT๙" w:cs="TH SarabunIT๙"/>
                <w:sz w:val="28"/>
                <w:u w:val="single"/>
                <w:cs/>
              </w:rPr>
              <w:t>ปัจจัยภายใน</w:t>
            </w:r>
          </w:p>
          <w:p w14:paraId="5099DEA2" w14:textId="77777777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พนักงานส่วนตำบลไม่สนใจอ่านระเบียบ กฎหมาย</w:t>
            </w:r>
          </w:p>
          <w:p w14:paraId="39FEBA2E" w14:textId="77777777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ไม่มีการจัดทำหรือรวบรวมองค์ความรู้ในหน่วยงาน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3B91" w14:textId="77777777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ความเสี่ยงด้านการปฏิบัติตามกฎหมาย ระเบียบ ข้อบังคับ (</w:t>
            </w:r>
            <w:r w:rsidRPr="002B3E7C">
              <w:rPr>
                <w:rFonts w:ascii="TH SarabunIT๙" w:hAnsi="TH SarabunIT๙" w:cs="TH SarabunIT๙"/>
                <w:sz w:val="28"/>
              </w:rPr>
              <w:t>C)</w:t>
            </w:r>
          </w:p>
        </w:tc>
      </w:tr>
      <w:tr w:rsidR="002B3E7C" w:rsidRPr="002B3E7C" w14:paraId="5F2E8CF5" w14:textId="77777777" w:rsidTr="00257F7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1358" w14:textId="2C53664B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2B3E7C">
              <w:rPr>
                <w:rFonts w:ascii="TH SarabunIT๙" w:hAnsi="TH SarabunIT๙" w:cs="TH SarabunIT๙" w:hint="cs"/>
                <w:sz w:val="28"/>
                <w:cs/>
              </w:rPr>
              <w:t>การทุจริตในการเบิกจ่ายต่างๆ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FD51" w14:textId="77777777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ราชการได้รับความเสียหายจากเงินที่ถูกทุจริต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116C" w14:textId="77777777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2B3E7C">
              <w:rPr>
                <w:rFonts w:ascii="TH SarabunIT๙" w:hAnsi="TH SarabunIT๙" w:cs="TH SarabunIT๙"/>
                <w:sz w:val="28"/>
                <w:u w:val="single"/>
                <w:cs/>
              </w:rPr>
              <w:t>ปัจจัยภายใน</w:t>
            </w:r>
          </w:p>
          <w:p w14:paraId="592E45F5" w14:textId="77777777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ขาดการควบคุม ตรวจสอบอย่างเข้มงวด</w:t>
            </w:r>
          </w:p>
          <w:p w14:paraId="5F3EAD28" w14:textId="77777777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ระบบตรวจสอบไม่รัดกุมพอที่จะปิดช่องว่างการทุจริต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B99E" w14:textId="77777777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ความเสี่ยงด้านการเงิน (</w:t>
            </w:r>
            <w:r w:rsidRPr="002B3E7C">
              <w:rPr>
                <w:rFonts w:ascii="TH SarabunIT๙" w:hAnsi="TH SarabunIT๙" w:cs="TH SarabunIT๙"/>
                <w:sz w:val="28"/>
              </w:rPr>
              <w:t>F)</w:t>
            </w:r>
          </w:p>
        </w:tc>
      </w:tr>
      <w:tr w:rsidR="002B3E7C" w:rsidRPr="002B3E7C" w14:paraId="6AC29F05" w14:textId="77777777" w:rsidTr="00257F7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7371" w14:textId="3AAE5D5C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2B3E7C">
              <w:rPr>
                <w:rFonts w:ascii="TH SarabunIT๙" w:hAnsi="TH SarabunIT๙" w:cs="TH SarabunIT๙" w:hint="cs"/>
                <w:sz w:val="28"/>
                <w:cs/>
              </w:rPr>
              <w:t>วางแผนการพัฒนาไม่ถูกต้อง เหมาะสม สอดคล้องกับปัญหาและความต้องการของประชาชน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77C3" w14:textId="77777777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ปัญหาความเดือดร้อนไม่ได้รับการแก้ไข มีการประท้วง ร้องเรียน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5925" w14:textId="77777777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2B3E7C">
              <w:rPr>
                <w:rFonts w:ascii="TH SarabunIT๙" w:hAnsi="TH SarabunIT๙" w:cs="TH SarabunIT๙"/>
                <w:sz w:val="28"/>
                <w:u w:val="single"/>
                <w:cs/>
              </w:rPr>
              <w:t>ปัจจัยภายใน</w:t>
            </w:r>
          </w:p>
          <w:p w14:paraId="6956AA18" w14:textId="77777777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ผู้บริหารวางแผนพัฒนาโดยยึดจากความต้องการของตนเอง พรรคพวก ฐานเสียง และผลประโยชน์ที่ตนเองจะได้รับ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49C3" w14:textId="77777777" w:rsidR="002B3E7C" w:rsidRPr="002B3E7C" w:rsidRDefault="002B3E7C" w:rsidP="002B3E7C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ความเสี่ยงเชิงยุทธศาสตร์ (</w:t>
            </w:r>
            <w:r w:rsidRPr="002B3E7C">
              <w:rPr>
                <w:rFonts w:ascii="TH SarabunIT๙" w:hAnsi="TH SarabunIT๙" w:cs="TH SarabunIT๙"/>
                <w:sz w:val="28"/>
              </w:rPr>
              <w:t>S)</w:t>
            </w:r>
          </w:p>
        </w:tc>
      </w:tr>
    </w:tbl>
    <w:p w14:paraId="1341D81E" w14:textId="77777777" w:rsidR="00462492" w:rsidRDefault="0046249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471CE32" w14:textId="33F99C5D" w:rsidR="00462492" w:rsidRDefault="0046249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9F065F8" w14:textId="77777777" w:rsidR="00134DEF" w:rsidRDefault="00134DE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E443108" w14:textId="587612B3" w:rsidR="00462492" w:rsidRDefault="00462492"/>
    <w:p w14:paraId="44B83E0F" w14:textId="77777777" w:rsidR="006C10CE" w:rsidRDefault="006C10CE"/>
    <w:p w14:paraId="04823AC6" w14:textId="71127991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 w:rsidR="006C10CE">
        <w:rPr>
          <w:rFonts w:ascii="TH SarabunIT๙" w:hAnsi="TH SarabunIT๙" w:cs="TH SarabunIT๙" w:hint="cs"/>
          <w:b/>
          <w:bCs/>
          <w:sz w:val="32"/>
          <w:szCs w:val="32"/>
          <w:cs/>
        </w:rPr>
        <w:t>๒๐</w:t>
      </w:r>
      <w:r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14:paraId="7E975D54" w14:textId="77777777" w:rsidR="006256FC" w:rsidRDefault="006256FC"/>
    <w:tbl>
      <w:tblPr>
        <w:tblStyle w:val="25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830"/>
        <w:gridCol w:w="2372"/>
        <w:gridCol w:w="2372"/>
        <w:gridCol w:w="1811"/>
      </w:tblGrid>
      <w:tr w:rsidR="00782ADB" w:rsidRPr="00782ADB" w14:paraId="20A90EAA" w14:textId="77777777" w:rsidTr="00526ED9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45034658" w14:textId="77777777" w:rsidR="00782ADB" w:rsidRPr="00782ADB" w:rsidRDefault="00782ADB" w:rsidP="00526E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2A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29AE6D78" w14:textId="77777777" w:rsidR="00782ADB" w:rsidRPr="00782ADB" w:rsidRDefault="00782ADB" w:rsidP="00526E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2A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ผลกระทบ/ความเสียหายที่จะเกิดขึ้น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23AA63B8" w14:textId="77777777" w:rsidR="00782ADB" w:rsidRPr="00782ADB" w:rsidRDefault="00782ADB" w:rsidP="00526E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2A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ปัจจัย/สาเหตุ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5AC05C7D" w14:textId="77777777" w:rsidR="00782ADB" w:rsidRPr="00782ADB" w:rsidRDefault="00782ADB" w:rsidP="00526E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82A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ประเภทความเสี่ยง</w:t>
            </w:r>
          </w:p>
        </w:tc>
      </w:tr>
      <w:tr w:rsidR="00782ADB" w:rsidRPr="002B3E7C" w14:paraId="18B3F3D1" w14:textId="77777777" w:rsidTr="00257F7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9FCD" w14:textId="1F331996" w:rsidR="00782ADB" w:rsidRPr="002B3E7C" w:rsidRDefault="00782ADB" w:rsidP="00782ADB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</w:rPr>
              <w:t xml:space="preserve">5. </w:t>
            </w:r>
            <w:r w:rsidRPr="002B3E7C">
              <w:rPr>
                <w:rFonts w:ascii="TH SarabunIT๙" w:hAnsi="TH SarabunIT๙" w:cs="TH SarabunIT๙" w:hint="cs"/>
                <w:sz w:val="28"/>
                <w:cs/>
              </w:rPr>
              <w:t>การจัดซื้อจัดจ้างและการบริหารพัสดุ เป็นไปอย่างไม่ถูกต้อง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4509" w14:textId="77777777" w:rsidR="00782ADB" w:rsidRPr="002B3E7C" w:rsidRDefault="00782ADB" w:rsidP="00782AD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จัดซื้อผิดระเบียบ</w:t>
            </w:r>
          </w:p>
          <w:p w14:paraId="3CBF29E2" w14:textId="77777777" w:rsidR="00782ADB" w:rsidRPr="002B3E7C" w:rsidRDefault="00782ADB" w:rsidP="00782ADB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ได้วัสดุครุภัณฑ์ที่ไม่มีคุณภาพ ไม่ตรงตามความต้องการใช้งาน</w:t>
            </w:r>
          </w:p>
          <w:p w14:paraId="18667A2E" w14:textId="0CB6A51C" w:rsidR="00782ADB" w:rsidRPr="002B3E7C" w:rsidRDefault="00782ADB" w:rsidP="00782AD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มีการทุจริต งบประมาณของทางราชการเสียหาย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ED20" w14:textId="77777777" w:rsidR="00782ADB" w:rsidRPr="002B3E7C" w:rsidRDefault="00782ADB" w:rsidP="00782ADB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2B3E7C">
              <w:rPr>
                <w:rFonts w:ascii="TH SarabunIT๙" w:hAnsi="TH SarabunIT๙" w:cs="TH SarabunIT๙"/>
                <w:sz w:val="28"/>
                <w:u w:val="single"/>
                <w:cs/>
              </w:rPr>
              <w:t>ปัจจัยภายนอก</w:t>
            </w:r>
          </w:p>
          <w:p w14:paraId="63DDC92D" w14:textId="77777777" w:rsidR="00782ADB" w:rsidRPr="002B3E7C" w:rsidRDefault="00782ADB" w:rsidP="00782ADB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ระเบียบกฎหมายฉบับใหม่ออกมาบังคับใช้จำนวนมาก</w:t>
            </w:r>
          </w:p>
          <w:p w14:paraId="4E7BBA68" w14:textId="77777777" w:rsidR="00782ADB" w:rsidRPr="002B3E7C" w:rsidRDefault="00782ADB" w:rsidP="00782ADB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มีการปรับเปลี่ยนระเบียบ กฎหมายตลอดเวลา</w:t>
            </w:r>
          </w:p>
          <w:p w14:paraId="7BAB19AB" w14:textId="77777777" w:rsidR="00782ADB" w:rsidRPr="002B3E7C" w:rsidRDefault="00782ADB" w:rsidP="00782ADB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2B3E7C">
              <w:rPr>
                <w:rFonts w:ascii="TH SarabunIT๙" w:hAnsi="TH SarabunIT๙" w:cs="TH SarabunIT๙"/>
                <w:sz w:val="28"/>
                <w:u w:val="single"/>
                <w:cs/>
              </w:rPr>
              <w:t>ปัจจัยภายใน</w:t>
            </w:r>
          </w:p>
          <w:p w14:paraId="6E04B8EB" w14:textId="77777777" w:rsidR="00782ADB" w:rsidRPr="002B3E7C" w:rsidRDefault="00782ADB" w:rsidP="00782ADB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การขาดความรู้ความเข้าใจของผู้ปฏิบัติ</w:t>
            </w:r>
          </w:p>
          <w:p w14:paraId="2E69F02F" w14:textId="4636FCB1" w:rsidR="00782ADB" w:rsidRPr="002B3E7C" w:rsidRDefault="00782ADB" w:rsidP="00782ADB">
            <w:pPr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พนักงานผู้มีหน้าที่จัดซื้อจัดจ้างทุจริต รับผลประโยชน์จากผู้ขาย ผู้รับจ้าง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FAC4" w14:textId="4688ECBD" w:rsidR="00782ADB" w:rsidRPr="002B3E7C" w:rsidRDefault="00782ADB" w:rsidP="00782AD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ความเสี่ยงด้านการปฏิบัติตามกฎหมาย ระเบียบ ข้อบังคับ (</w:t>
            </w:r>
            <w:r w:rsidRPr="002B3E7C">
              <w:rPr>
                <w:rFonts w:ascii="TH SarabunIT๙" w:hAnsi="TH SarabunIT๙" w:cs="TH SarabunIT๙"/>
                <w:sz w:val="28"/>
              </w:rPr>
              <w:t>C)</w:t>
            </w:r>
          </w:p>
        </w:tc>
      </w:tr>
      <w:tr w:rsidR="00481A1A" w:rsidRPr="002B3E7C" w14:paraId="49D1EA06" w14:textId="77777777" w:rsidTr="00257F7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E581" w14:textId="4E40721B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</w:rPr>
              <w:t>6</w:t>
            </w:r>
            <w:r w:rsidRPr="002B3E7C">
              <w:rPr>
                <w:rFonts w:ascii="TH SarabunIT๙" w:hAnsi="TH SarabunIT๙" w:cs="TH SarabunIT๙" w:hint="cs"/>
                <w:sz w:val="28"/>
                <w:cs/>
              </w:rPr>
              <w:t>. การนำทรัพย์สินของทางราชการไปใช้ประโยชน์ส่วนตัว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8324" w14:textId="68FA2446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เกิดการทุจริต เกิดความสิ้นเปลืองโดยที่ราชการไม่ได้รับประโยชน์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83FE" w14:textId="77777777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2B3E7C">
              <w:rPr>
                <w:rFonts w:ascii="TH SarabunIT๙" w:hAnsi="TH SarabunIT๙" w:cs="TH SarabunIT๙"/>
                <w:sz w:val="28"/>
                <w:u w:val="single"/>
                <w:cs/>
              </w:rPr>
              <w:t>ปัจจัยภายใน</w:t>
            </w:r>
          </w:p>
          <w:p w14:paraId="622A9D0F" w14:textId="77777777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ขาดการควบคุม ตรวจสอบอย่างเคร่งครัด</w:t>
            </w:r>
          </w:p>
          <w:p w14:paraId="0B25F0E5" w14:textId="17D836F9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ผู้ปฏิบัติทุจริต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3B7C" w14:textId="5CC19EDC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ความเสี่ยงด้านการเงิน (</w:t>
            </w:r>
            <w:r w:rsidRPr="002B3E7C">
              <w:rPr>
                <w:rFonts w:ascii="TH SarabunIT๙" w:hAnsi="TH SarabunIT๙" w:cs="TH SarabunIT๙"/>
                <w:sz w:val="28"/>
              </w:rPr>
              <w:t>F)</w:t>
            </w:r>
          </w:p>
        </w:tc>
      </w:tr>
      <w:tr w:rsidR="00481A1A" w:rsidRPr="002B3E7C" w14:paraId="290F25BB" w14:textId="77777777" w:rsidTr="00257F7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AA79" w14:textId="19664DED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7</w:t>
            </w:r>
            <w:r w:rsidRPr="002B3E7C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2B3E7C">
              <w:rPr>
                <w:rFonts w:ascii="TH SarabunIT๙" w:hAnsi="TH SarabunIT๙" w:cs="TH SarabunIT๙" w:hint="cs"/>
                <w:sz w:val="28"/>
                <w:cs/>
              </w:rPr>
              <w:t>การปฏิบัติหน้าที่โดยมิชอบหรือละเว้นการปฏิบัติหน้าที่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2F02" w14:textId="77777777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ราชการได้รับความเสียหายจากการปฏิบัติหรือละเว้นการปฏิบัติ</w:t>
            </w:r>
          </w:p>
          <w:p w14:paraId="655CD758" w14:textId="113C44F5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ประชาชนได้รับความเดือดร้อน เสียหาย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2DC4" w14:textId="77777777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2B3E7C">
              <w:rPr>
                <w:rFonts w:ascii="TH SarabunIT๙" w:hAnsi="TH SarabunIT๙" w:cs="TH SarabunIT๙"/>
                <w:sz w:val="28"/>
                <w:u w:val="single"/>
                <w:cs/>
              </w:rPr>
              <w:t>ปัจจัยภายใน</w:t>
            </w:r>
          </w:p>
          <w:p w14:paraId="169E8BFA" w14:textId="77777777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ขาดการควบคุม ตรวจสอบอย่างเข้มงวด</w:t>
            </w:r>
          </w:p>
          <w:p w14:paraId="5B6CAC24" w14:textId="77777777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ระบบตรวจสอบไม่รัดกุมพอที่จะปิดช่องว่างการทุจริต</w:t>
            </w:r>
          </w:p>
          <w:p w14:paraId="35BE40AF" w14:textId="7314D55D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ผู้ปฏิบัติขาดจิตสำนึกในการเป็นข้าราชการที่ดี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3AC3" w14:textId="014A4D65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ความเสี่ยงด้านการปฏิบัติงาน</w:t>
            </w:r>
            <w:r w:rsidRPr="002B3E7C">
              <w:rPr>
                <w:rFonts w:ascii="TH SarabunIT๙" w:hAnsi="TH SarabunIT๙" w:cs="TH SarabunIT๙"/>
                <w:sz w:val="28"/>
              </w:rPr>
              <w:t xml:space="preserve"> (O)</w:t>
            </w:r>
          </w:p>
        </w:tc>
      </w:tr>
      <w:tr w:rsidR="00481A1A" w:rsidRPr="002B3E7C" w14:paraId="7D16201E" w14:textId="77777777" w:rsidTr="00257F7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7964" w14:textId="04C847F4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8</w:t>
            </w:r>
            <w:r w:rsidRPr="002B3E7C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2B3E7C">
              <w:rPr>
                <w:rFonts w:ascii="TH SarabunIT๙" w:hAnsi="TH SarabunIT๙" w:cs="TH SarabunIT๙" w:hint="cs"/>
                <w:sz w:val="28"/>
                <w:cs/>
              </w:rPr>
              <w:t>โครงการก่อสร้างพื้นฐานไม่มีคุณภาพ ไม่ได้ใช้ประโยชน์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A39A" w14:textId="678AF1A3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สิ้นเปลืองและสูญเสียงบประมาณในการก่อสร้าง การซ่อมแซมบำรุงรักษา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E433" w14:textId="77777777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2B3E7C">
              <w:rPr>
                <w:rFonts w:ascii="TH SarabunIT๙" w:hAnsi="TH SarabunIT๙" w:cs="TH SarabunIT๙"/>
                <w:sz w:val="28"/>
                <w:u w:val="single"/>
                <w:cs/>
              </w:rPr>
              <w:t>ปัจจัยภายใน</w:t>
            </w:r>
          </w:p>
          <w:p w14:paraId="319362ED" w14:textId="77777777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ผู้ปฏิบัติงานไม่คำนึงถึงประโยชน์ของทางราชการ</w:t>
            </w:r>
          </w:p>
          <w:p w14:paraId="2CDB4694" w14:textId="7E46F53C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ผู้ปฏิบัติงานมีผลประโยชน์ในงานที่ทำ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6A83" w14:textId="033B0885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ความเสี่ยงด้านการปฏิบัติงาน</w:t>
            </w:r>
            <w:r w:rsidRPr="002B3E7C">
              <w:rPr>
                <w:rFonts w:ascii="TH SarabunIT๙" w:hAnsi="TH SarabunIT๙" w:cs="TH SarabunIT๙"/>
                <w:sz w:val="28"/>
              </w:rPr>
              <w:t xml:space="preserve"> (O)</w:t>
            </w:r>
          </w:p>
        </w:tc>
      </w:tr>
      <w:tr w:rsidR="00481A1A" w:rsidRPr="002B3E7C" w14:paraId="011F1C35" w14:textId="77777777" w:rsidTr="00257F7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1AE7" w14:textId="127D20BA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9. การจ่ายเบี้ยยังชีพไม่ถูกต้องตามระเบียบ กฎหมาย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016E" w14:textId="635E0BBB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งบประมาณที่ต้องจ่ายไปให้กับผู้ที่ไม่มีสิทธิ์ได้รับ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EB21" w14:textId="77777777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2B3E7C">
              <w:rPr>
                <w:rFonts w:ascii="TH SarabunIT๙" w:hAnsi="TH SarabunIT๙" w:cs="TH SarabunIT๙"/>
                <w:sz w:val="28"/>
                <w:u w:val="single"/>
                <w:cs/>
              </w:rPr>
              <w:t>ปัจจัยภายใน</w:t>
            </w:r>
          </w:p>
          <w:p w14:paraId="52D7E048" w14:textId="33ED1240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ผู้ปฏิบัติงานบกพร่อง ไม่ตรวจสอบคุณสมบัติของผู้ขอรับเบี้ยยังชีพให้เป็นไปตามระเบียบ กฎหมาย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05CB" w14:textId="28E2031C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ความเสี่ยงด้านการเงิน (</w:t>
            </w:r>
            <w:r w:rsidRPr="002B3E7C">
              <w:rPr>
                <w:rFonts w:ascii="TH SarabunIT๙" w:hAnsi="TH SarabunIT๙" w:cs="TH SarabunIT๙"/>
                <w:sz w:val="28"/>
              </w:rPr>
              <w:t>F)</w:t>
            </w:r>
          </w:p>
        </w:tc>
      </w:tr>
      <w:tr w:rsidR="00481A1A" w:rsidRPr="002B3E7C" w14:paraId="120A1F83" w14:textId="77777777" w:rsidTr="00257F7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AD46" w14:textId="655D452D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10. เกิดสาธารณภัยในพื้นที่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3A16" w14:textId="1B73550E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บ้านเรือนประชาชนได้รับความเสียหาย เกิดการสูญเสียทรัพย์สินและชีวิตของประชาชน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CB29" w14:textId="77777777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2B3E7C">
              <w:rPr>
                <w:rFonts w:ascii="TH SarabunIT๙" w:hAnsi="TH SarabunIT๙" w:cs="TH SarabunIT๙"/>
                <w:sz w:val="28"/>
                <w:u w:val="single"/>
                <w:cs/>
              </w:rPr>
              <w:t>ปัจจัยภายนอก</w:t>
            </w:r>
          </w:p>
          <w:p w14:paraId="4488ABE7" w14:textId="77777777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สภาพดิน ฟ้า อากาศ</w:t>
            </w:r>
          </w:p>
          <w:p w14:paraId="4A3785BF" w14:textId="77777777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2B3E7C">
              <w:rPr>
                <w:rFonts w:ascii="TH SarabunIT๙" w:hAnsi="TH SarabunIT๙" w:cs="TH SarabunIT๙"/>
                <w:sz w:val="28"/>
                <w:u w:val="single"/>
                <w:cs/>
              </w:rPr>
              <w:t>ปัจจัยภายใน</w:t>
            </w:r>
          </w:p>
          <w:p w14:paraId="102B27CD" w14:textId="596F0930" w:rsidR="00481A1A" w:rsidRPr="002B3E7C" w:rsidRDefault="00481A1A" w:rsidP="006256FC">
            <w:pPr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- อุ</w:t>
            </w:r>
            <w:r w:rsidR="006256FC">
              <w:rPr>
                <w:rFonts w:ascii="TH SarabunIT๙" w:hAnsi="TH SarabunIT๙" w:cs="TH SarabunIT๙" w:hint="cs"/>
                <w:sz w:val="28"/>
                <w:cs/>
              </w:rPr>
              <w:t>ป</w:t>
            </w:r>
            <w:r w:rsidRPr="002B3E7C">
              <w:rPr>
                <w:rFonts w:ascii="TH SarabunIT๙" w:hAnsi="TH SarabunIT๙" w:cs="TH SarabunIT๙"/>
                <w:sz w:val="28"/>
                <w:cs/>
              </w:rPr>
              <w:t>กรณ์ เครื่องมือเครื่องใช้ กระแสไฟฟ้า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93BA" w14:textId="22154004" w:rsidR="00481A1A" w:rsidRPr="002B3E7C" w:rsidRDefault="00481A1A" w:rsidP="00481A1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3E7C">
              <w:rPr>
                <w:rFonts w:ascii="TH SarabunIT๙" w:hAnsi="TH SarabunIT๙" w:cs="TH SarabunIT๙"/>
                <w:sz w:val="28"/>
                <w:cs/>
              </w:rPr>
              <w:t>ความเสี่ยงด้านการปฏิบัติงาน</w:t>
            </w:r>
            <w:r w:rsidRPr="002B3E7C">
              <w:rPr>
                <w:rFonts w:ascii="TH SarabunIT๙" w:hAnsi="TH SarabunIT๙" w:cs="TH SarabunIT๙"/>
                <w:sz w:val="28"/>
              </w:rPr>
              <w:t xml:space="preserve"> (O)</w:t>
            </w:r>
          </w:p>
        </w:tc>
      </w:tr>
      <w:bookmarkEnd w:id="9"/>
    </w:tbl>
    <w:p w14:paraId="4FF63FCB" w14:textId="77777777" w:rsidR="006C10CE" w:rsidRDefault="006C10CE" w:rsidP="00CE62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C2D5193" w14:textId="77777777" w:rsidR="006C10CE" w:rsidRDefault="006C10CE" w:rsidP="00CE62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5B4E695" w14:textId="4E0BE8FE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 w:rsidR="006C10CE">
        <w:rPr>
          <w:rFonts w:ascii="TH SarabunIT๙" w:hAnsi="TH SarabunIT๙" w:cs="TH SarabunIT๙" w:hint="cs"/>
          <w:b/>
          <w:bCs/>
          <w:sz w:val="32"/>
          <w:szCs w:val="32"/>
          <w:cs/>
        </w:rPr>
        <w:t>๒๑</w:t>
      </w:r>
      <w:r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14:paraId="5D21FE21" w14:textId="77777777" w:rsidR="00481A1A" w:rsidRDefault="00481A1A" w:rsidP="002B3E7C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B085D9D" w14:textId="4633C5BC" w:rsidR="002B3E7C" w:rsidRPr="00481A1A" w:rsidRDefault="002B3E7C" w:rsidP="002B3E7C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481A1A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๒. การประเมินความเสี่ยง</w:t>
      </w:r>
    </w:p>
    <w:p w14:paraId="763BC7E6" w14:textId="64E56974" w:rsidR="00BE44D8" w:rsidRPr="00BE44D8" w:rsidRDefault="00BE44D8" w:rsidP="00BE44D8">
      <w:pPr>
        <w:spacing w:after="0" w:line="240" w:lineRule="auto"/>
        <w:ind w:firstLine="720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44D8">
        <w:rPr>
          <w:rFonts w:ascii="TH SarabunIT๙" w:hAnsi="TH SarabunIT๙" w:cs="TH SarabunIT๙"/>
          <w:sz w:val="32"/>
          <w:szCs w:val="32"/>
          <w:cs/>
        </w:rPr>
        <w:t>คณะกรรมการบริหารจัดการความเสี่ยงองค์การบริหารส่วนตำบล</w:t>
      </w:r>
      <w:r w:rsidR="006256FC" w:rsidRPr="006256FC">
        <w:rPr>
          <w:rFonts w:ascii="TH SarabunIT๙" w:hAnsi="TH SarabunIT๙" w:cs="TH SarabunIT๙"/>
          <w:sz w:val="32"/>
          <w:szCs w:val="32"/>
          <w:cs/>
        </w:rPr>
        <w:t>ท่าตลาด</w:t>
      </w:r>
      <w:r w:rsidRPr="00BE44D8">
        <w:rPr>
          <w:rFonts w:ascii="TH SarabunIT๙" w:hAnsi="TH SarabunIT๙" w:cs="TH SarabunIT๙"/>
          <w:sz w:val="32"/>
          <w:szCs w:val="32"/>
          <w:cs/>
        </w:rPr>
        <w:t xml:space="preserve">  จะต้องทำสรุปรายงานผลและประเมินผลการบริหารความเสี่ยงประจำปีต่อผู้บริหารท้องถิ่น เพื่อให้มั่นใจว่าองค์การบริหารส่วนตำบล</w:t>
      </w:r>
      <w:r w:rsidR="006256FC" w:rsidRPr="006256FC">
        <w:rPr>
          <w:rFonts w:ascii="TH SarabunIT๙" w:hAnsi="TH SarabunIT๙" w:cs="TH SarabunIT๙"/>
          <w:sz w:val="32"/>
          <w:szCs w:val="32"/>
          <w:cs/>
        </w:rPr>
        <w:t>ท่าตลาด</w:t>
      </w:r>
      <w:r w:rsidRPr="00BE44D8">
        <w:rPr>
          <w:rFonts w:ascii="TH SarabunIT๙" w:hAnsi="TH SarabunIT๙" w:cs="TH SarabunIT๙"/>
          <w:sz w:val="32"/>
          <w:szCs w:val="32"/>
          <w:cs/>
        </w:rPr>
        <w:t xml:space="preserve">  มีการบริหารความเสี่ยงเป็นไปอย่างเหมาะสมเพียงพอ</w:t>
      </w:r>
      <w:r w:rsidRPr="00BE44D8">
        <w:rPr>
          <w:rFonts w:ascii="TH SarabunIT๙" w:hAnsi="TH SarabunIT๙" w:cs="TH SarabunIT๙"/>
          <w:sz w:val="32"/>
          <w:szCs w:val="32"/>
        </w:rPr>
        <w:t xml:space="preserve"> </w:t>
      </w:r>
      <w:r w:rsidRPr="00BE44D8">
        <w:rPr>
          <w:rFonts w:ascii="TH SarabunIT๙" w:hAnsi="TH SarabunIT๙" w:cs="TH SarabunIT๙"/>
          <w:sz w:val="32"/>
          <w:szCs w:val="32"/>
          <w:cs/>
        </w:rPr>
        <w:t>ถูกต้อง และมีประสิทธิผล มาตรการหรือกลไกการควบคุมความเสี่ยงที่ดำเนินการสามารถลดและควบคุมความเสี่ยงที่</w:t>
      </w:r>
      <w:r w:rsidRPr="00BE44D8">
        <w:rPr>
          <w:rFonts w:ascii="TH SarabunIT๙" w:hAnsi="TH SarabunIT๙" w:cs="TH SarabunIT๙"/>
          <w:sz w:val="32"/>
          <w:szCs w:val="32"/>
        </w:rPr>
        <w:t xml:space="preserve"> </w:t>
      </w:r>
      <w:r w:rsidRPr="00BE44D8">
        <w:rPr>
          <w:rFonts w:ascii="TH SarabunIT๙" w:hAnsi="TH SarabunIT๙" w:cs="TH SarabunIT๙"/>
          <w:sz w:val="32"/>
          <w:szCs w:val="32"/>
          <w:cs/>
        </w:rPr>
        <w:t>เกิดขึ้นได้จริงและอยู่ในระดับที่ยอมรับได้หรือต้องจัดหามาตรการหรือตัวควบคุมอื่นเพิ่มเติม เพื่อให้ความเสี่ยงที่ยัง</w:t>
      </w:r>
      <w:r w:rsidRPr="00BE44D8">
        <w:rPr>
          <w:rFonts w:ascii="TH SarabunIT๙" w:hAnsi="TH SarabunIT๙" w:cs="TH SarabunIT๙"/>
          <w:sz w:val="32"/>
          <w:szCs w:val="32"/>
        </w:rPr>
        <w:t xml:space="preserve"> </w:t>
      </w:r>
      <w:r w:rsidRPr="00BE44D8">
        <w:rPr>
          <w:rFonts w:ascii="TH SarabunIT๙" w:hAnsi="TH SarabunIT๙" w:cs="TH SarabunIT๙"/>
          <w:sz w:val="32"/>
          <w:szCs w:val="32"/>
          <w:cs/>
        </w:rPr>
        <w:t>เหลืออยู่หลังมีการจัดการ อยู่ในระดับที่ยอมรับได้และให้องค์กรมีการบริหารความเสี่ยงอย่างต่อเนื่องจนเป็นวัฒนธรรม</w:t>
      </w:r>
      <w:r w:rsidRPr="00BE44D8">
        <w:rPr>
          <w:rFonts w:ascii="TH SarabunIT๙" w:hAnsi="TH SarabunIT๙" w:cs="TH SarabunIT๙"/>
          <w:sz w:val="32"/>
          <w:szCs w:val="32"/>
        </w:rPr>
        <w:t xml:space="preserve"> </w:t>
      </w:r>
      <w:r w:rsidRPr="00BE44D8">
        <w:rPr>
          <w:rFonts w:ascii="TH SarabunIT๙" w:hAnsi="TH SarabunIT๙" w:cs="TH SarabunIT๙"/>
          <w:sz w:val="32"/>
          <w:szCs w:val="32"/>
          <w:cs/>
        </w:rPr>
        <w:t>ในการดำเนินงาน</w:t>
      </w:r>
    </w:p>
    <w:p w14:paraId="03F2985A" w14:textId="6E70C228" w:rsidR="002B3E7C" w:rsidRPr="002B3E7C" w:rsidRDefault="002B3E7C" w:rsidP="00BE44D8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1596916F" w14:textId="42818DD6" w:rsidR="002B3E7C" w:rsidRPr="00390538" w:rsidRDefault="002B3E7C" w:rsidP="002B3E7C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  <w:cs/>
        </w:rPr>
      </w:pPr>
      <w:bookmarkStart w:id="10" w:name="_Hlk44421955"/>
      <w:r w:rsidRPr="00390538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๓.  การ</w:t>
      </w:r>
      <w:r w:rsidR="00390538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ตอบสนอง</w:t>
      </w:r>
      <w:r w:rsidRPr="00390538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ความเสี่ยง</w:t>
      </w:r>
    </w:p>
    <w:p w14:paraId="4C56153B" w14:textId="309A0B20" w:rsidR="002B3E7C" w:rsidRPr="002B3E7C" w:rsidRDefault="002B3E7C" w:rsidP="00390538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  <w:t>เป็นการกำหนดแนวทางตอบสนองความเสี่ยง ซึ่งมีหลายวิธีและสามารถปรับเปลี่ยนให้เหมาะสมกับสถานการณ์ ขึ้นอยู่กับดุลพินิจของผู้รับผิดชอบ แต่วิธีการจัดการความเสี่ยงต้องคุ้มค่ากับการลดระดับผลกระทบที่เกิดจากความเสี่ยงนั้น โดยทางเลือกหรือวิธีการจัดการความเสี่ยงประกอบด้วย 4 แนวทางหลัก คือ</w:t>
      </w:r>
    </w:p>
    <w:p w14:paraId="1D796455" w14:textId="566E4650" w:rsidR="002B3E7C" w:rsidRPr="002B3E7C" w:rsidRDefault="002B3E7C" w:rsidP="00390538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  <w:t>๑)  การยอมรับ หมายถึง การที่ความเสี่ยงนั้นสามารถยอมรับได้ภายใต้การควบคุมที่ทีอยู่ ซึ่งไม่ต้องดำเนินการใดๆ เช่น กรณีที่มีความเสี่ยงในระดับไม่รุนแรงและไม่คุ้มค่าที่จะดำเนินการใดๆ ให้ขออนุมัติหลักการรับความเสี่ยงไว้และไม่ดำเนินการใดๆ แต่ควรมีมาตรการติดตามอย่างใกล้ชิดเพื่อรองรับผลที่จะเกิดขึ้น</w:t>
      </w:r>
    </w:p>
    <w:p w14:paraId="550AD9EF" w14:textId="77777777" w:rsidR="002B3E7C" w:rsidRPr="002B3E7C" w:rsidRDefault="002B3E7C" w:rsidP="00390538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  <w:t>2)  การลดหรือควบคุมความเสี่ยง หมายถึง การลดโอกาสที่จะเกิดขึ้น หรือลดความเสียหาย โดยการจัดระบบการควบคุม หรือเปลี่ยนแปลงขั้นตอนบางส่วนของกิจกรรมหรือโครงการที่นำไปสู่เหตุการณ์ที่เป็นความเสี่ยง เพื่อให้มีการควบคุมที่เพียงพอและเหมาะสม เช่น การปรับปรุงกระบวนการดำเนินงาน การจัดอบรมเพิ่มทักษะในการทำงาน และการจัดทำคู่มือการปฏิบัติงาน เป็นต้น</w:t>
      </w:r>
    </w:p>
    <w:p w14:paraId="1C57837D" w14:textId="77777777" w:rsidR="002B3E7C" w:rsidRPr="002B3E7C" w:rsidRDefault="002B3E7C" w:rsidP="00390538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  <w:t>3)  การหยุดหรือหลีกเลี่ยงความเสี่ยง หมายถึง ความเสี่ยงที่ไม่สามารถยอมรับและต้องจัดการให้ความเสี่ยงนั้นไปอยู่นอกเหนือจากเงื่อนไขการดำเนินงาน โดยมีวิธีการจัดการความเสี่ยงในกลุ่มนี้ เช่น การหยุดหรือยกเลิกการดำเนินงานหรือกิจกรรมที่ก่อให้เกิดความเสี่ยงนั้น</w:t>
      </w:r>
    </w:p>
    <w:p w14:paraId="645C07D5" w14:textId="77777777" w:rsidR="002B3E7C" w:rsidRPr="002B3E7C" w:rsidRDefault="002B3E7C" w:rsidP="00390538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  <w:t>4)  การถ่ายโอนความเสี่ยง หมายถึง ความเสี่ยงที่สามารถโอนไปให้ผู้อื่นได้ เช่น การทำประกันภัย ประกันทรัพย์สิน กับบริษัทประกัน การจ้างบุคคลภายนอกหรือการจ้างบริษัทภายนอกมาจัดการในงานบางอย่างแทน เช่น งานออกแบบถนน อาคาร สิ่งปลูกสร้างต่างๆ</w:t>
      </w:r>
    </w:p>
    <w:bookmarkEnd w:id="10"/>
    <w:p w14:paraId="39A563C6" w14:textId="77777777" w:rsidR="002B3E7C" w:rsidRPr="002B3E7C" w:rsidRDefault="002B3E7C" w:rsidP="002B3E7C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218E97E8" w14:textId="77777777" w:rsidR="003C3E2A" w:rsidRDefault="003C3E2A" w:rsidP="002B3E7C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4FC39FAA" w14:textId="77777777" w:rsidR="003C3E2A" w:rsidRDefault="003C3E2A" w:rsidP="002B3E7C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56233FD7" w14:textId="77777777" w:rsidR="003C3E2A" w:rsidRDefault="003C3E2A" w:rsidP="002B3E7C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7E870284" w14:textId="77777777" w:rsidR="003C3E2A" w:rsidRDefault="003C3E2A" w:rsidP="002B3E7C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5756BC92" w14:textId="77777777" w:rsidR="003C3E2A" w:rsidRDefault="003C3E2A" w:rsidP="002B3E7C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7D0EA5C3" w14:textId="77777777" w:rsidR="003C3E2A" w:rsidRDefault="003C3E2A" w:rsidP="002B3E7C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58AA5FA3" w14:textId="77777777" w:rsidR="003C3E2A" w:rsidRDefault="003C3E2A" w:rsidP="002B3E7C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500B785B" w14:textId="39F6327D" w:rsidR="006256FC" w:rsidRDefault="006256FC" w:rsidP="002B3E7C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34FBB390" w14:textId="77777777" w:rsidR="006C10CE" w:rsidRDefault="006C10CE" w:rsidP="002B3E7C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17FEBDB2" w14:textId="2BC11838" w:rsidR="00CE6208" w:rsidRDefault="00CE6208" w:rsidP="00CE6208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bookmarkStart w:id="11" w:name="_Hlk107404193"/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 w:rsidR="006C10CE">
        <w:rPr>
          <w:rFonts w:ascii="TH SarabunIT๙" w:hAnsi="TH SarabunIT๙" w:cs="TH SarabunIT๙" w:hint="cs"/>
          <w:b/>
          <w:bCs/>
          <w:sz w:val="32"/>
          <w:szCs w:val="32"/>
          <w:cs/>
        </w:rPr>
        <w:t>๒๒</w:t>
      </w:r>
      <w:r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14:paraId="326BFBD7" w14:textId="77777777" w:rsidR="006256FC" w:rsidRDefault="006256FC" w:rsidP="002B3E7C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18F18444" w14:textId="35FA26AC" w:rsidR="002B3E7C" w:rsidRPr="00390538" w:rsidRDefault="002B3E7C" w:rsidP="002B3E7C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390538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4.  การรายงาน</w:t>
      </w:r>
      <w:bookmarkEnd w:id="11"/>
      <w:r w:rsidRPr="00390538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และติดตามผล</w:t>
      </w:r>
    </w:p>
    <w:p w14:paraId="046BD64F" w14:textId="3B6CA830" w:rsidR="002B3E7C" w:rsidRPr="002B3E7C" w:rsidRDefault="002B3E7C" w:rsidP="002B3E7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หลังจากจัดทำแผนบริหารความเสี่ยงและมีการดำเนินงานตามแผนแล้ว จะต้องมีการรายงานและติดตามผลเป็นระยะ เพื่อให้เกิดความมั่นใจว่าได้มีการดำเนินงานไปอย่างถูกต้องและเหมาะสม โดยมีเป้าหมายในการติดตามผล คือ เป็นการประเมินคุณภาพและความเหมาะสมของวิธีการจัดการความเสี่ยง รวมทั้งติดตามผลการจัดการความเสี่ยงที่ได้มีการดำเนินการไปแล้วว่าบรรลุวัตถุประสงค์ของการบริหารความเสี่ยงหรือไม่ โดยหน่วยงานต้องสอบทานดูว่า วิธีการบริหารจัดการความเสี่ยงใดมีประสิทธิภาพดีก็ให้ดำเนินการต่อไป หรือวิธีการบริหารจัดการความเสี่ยงดีควรปรับเปลี่ยน และนำผลการติดตามไปรายงานให้ฝ่ายบริหารทราบตามแบบรายงานที่ได้กล่าวไว้ข้างต้น ทั้งนี้ กระบวนการสอบทานอาจกำหนดข้อมูลที่ต้องติดตาม พร้อมทั้งความถี่ในการติดตามผล โดยสามารถติดตามผลได้ใน 2 ลักษณะ คือ </w:t>
      </w:r>
    </w:p>
    <w:p w14:paraId="3809519E" w14:textId="77777777" w:rsidR="002B3E7C" w:rsidRPr="002B3E7C" w:rsidRDefault="002B3E7C" w:rsidP="00390538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  <w:t>1)  การติดตามผลเป็นรายครั้ง เป็นการติดตามตามรอบระยะเวลาที่กำหนด เช่น ทุก 3 เดือน ทุก 6 เดือน ทุก 9 เดือน หรือทุกสิ้นปี เป็นต้น</w:t>
      </w:r>
    </w:p>
    <w:p w14:paraId="588CE7B9" w14:textId="77777777" w:rsidR="002B3E7C" w:rsidRPr="002B3E7C" w:rsidRDefault="002B3E7C" w:rsidP="00390538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  <w:t>2)  การติดตามผลในระหว่างการปฏิบัติงาน เป็นการติดตามที่รวมอยู่ในการดำเนินงานต่างๆ ตามปกติของหน่วยงาน</w:t>
      </w:r>
    </w:p>
    <w:p w14:paraId="67654607" w14:textId="77777777" w:rsidR="002B3E7C" w:rsidRPr="002B3E7C" w:rsidRDefault="002B3E7C" w:rsidP="002B3E7C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EF7381B" w14:textId="7F2B2879" w:rsidR="002B3E7C" w:rsidRPr="0096534E" w:rsidRDefault="002B3E7C" w:rsidP="002B3E7C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96534E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5.  การประเมินผลการบริหารความเสี่ยง</w:t>
      </w:r>
    </w:p>
    <w:p w14:paraId="0D301869" w14:textId="5ACB0E59" w:rsidR="002B3E7C" w:rsidRPr="002B3E7C" w:rsidRDefault="002B3E7C" w:rsidP="003D2AD2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390538" w:rsidRPr="00390538">
        <w:rPr>
          <w:rFonts w:ascii="TH SarabunIT๙" w:eastAsia="Calibri" w:hAnsi="TH SarabunIT๙" w:cs="TH SarabunIT๙"/>
          <w:sz w:val="32"/>
          <w:szCs w:val="32"/>
          <w:cs/>
        </w:rPr>
        <w:t>คณะกรรมการบริหารจัดการความเสี่ยง</w:t>
      </w:r>
      <w:r w:rsidR="003D2AD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2B3E7C">
        <w:rPr>
          <w:rFonts w:ascii="TH SarabunIT๙" w:eastAsia="Calibri" w:hAnsi="TH SarabunIT๙" w:cs="TH SarabunIT๙"/>
          <w:sz w:val="32"/>
          <w:szCs w:val="32"/>
          <w:cs/>
        </w:rPr>
        <w:t>จะต้องทำสรุปรายงานผลและประเมินผลการบริหารความเสี่ยงประจำปีต่อนายกเทศมนตรีตำบลแคราย เพื่อให้มั่นใจว่าองค์การบริหารส่วนตำบลวังโพธิ์มีการบริหารความเสี่ยงเป็นไปอย่างเหมาะสม เพียงพอ ถูกต้อง และมีประสิทธิผล มาตรการหรือกลไกการควบคุมความเสี่ยงที่ดำเนินการสามารถลดและควบคุมความเสี่ยงที่เกิดขึ้นได้จริงและอยู่ในระดับที่ยอมรับได้ หรือต้องจัดหามาตรการหรือตัวควบคุมอื่นเพิ่มเติม เพื่อให้ความเสี่ยงที่ยังเหลืออยู่หลังมีการจัดการ อยู่ในระดับที่ยอมรับได้ และให้องค์กรมีการบริหารความเสี่ยงอย่างต่อเนื่องจนเป็นวัฒนธรรมในการปฏิบัติงาน</w:t>
      </w:r>
    </w:p>
    <w:p w14:paraId="09253B41" w14:textId="77777777" w:rsidR="002B3E7C" w:rsidRPr="002B3E7C" w:rsidRDefault="002B3E7C" w:rsidP="002B3E7C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45EEE8C" w14:textId="77777777" w:rsidR="002B3E7C" w:rsidRPr="003D2AD2" w:rsidRDefault="002B3E7C" w:rsidP="002B3E7C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3D2AD2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6.  การทบทวนการบริหารความเสี่ยง</w:t>
      </w:r>
    </w:p>
    <w:p w14:paraId="78F26B10" w14:textId="7B75C0D6" w:rsidR="002B3E7C" w:rsidRPr="002B3E7C" w:rsidRDefault="002B3E7C" w:rsidP="003D2AD2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B3E7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B3E7C">
        <w:rPr>
          <w:rFonts w:ascii="TH SarabunIT๙" w:eastAsia="Calibri" w:hAnsi="TH SarabunIT๙" w:cs="TH SarabunIT๙"/>
          <w:sz w:val="32"/>
          <w:szCs w:val="32"/>
          <w:cs/>
        </w:rPr>
        <w:t>การทบทวนแผนการบริหารความเสี่ยง เป็นการทบทวนประสิทธิภาพของแนวการบริหารความเสี่ยงในทุกขั้นตอน เพื่อการปรับปรุงและพัฒนาแผนงานในการบริหารความเสี่ยงให้ทันสมัยและเหมาะสมกับการปฏิบัติงานจริงเป็นประจำทุกปี</w:t>
      </w:r>
    </w:p>
    <w:p w14:paraId="3BF7BE14" w14:textId="77777777" w:rsidR="00CE6208" w:rsidRDefault="00CE6208" w:rsidP="002B3E7C">
      <w:pPr>
        <w:spacing w:line="256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568E0BF" w14:textId="352BEEF5" w:rsidR="00CE6208" w:rsidRDefault="006C10CE" w:rsidP="006C10CE">
      <w:pPr>
        <w:spacing w:line="256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*************************************</w:t>
      </w:r>
    </w:p>
    <w:p w14:paraId="6967CAB2" w14:textId="77777777" w:rsidR="00CE6208" w:rsidRDefault="00CE6208" w:rsidP="002B3E7C">
      <w:pPr>
        <w:spacing w:line="256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sectPr w:rsidR="00CE6208" w:rsidSect="00256EA5">
      <w:pgSz w:w="12240" w:h="15840"/>
      <w:pgMar w:top="1134" w:right="1134" w:bottom="567" w:left="1418" w:header="454" w:footer="454" w:gutter="0"/>
      <w:pgNumType w:fmt="thaiNumbers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EA104" w14:textId="77777777" w:rsidR="00462BA6" w:rsidRDefault="00462BA6" w:rsidP="00C25AB9">
      <w:pPr>
        <w:spacing w:after="0" w:line="240" w:lineRule="auto"/>
      </w:pPr>
      <w:r>
        <w:separator/>
      </w:r>
    </w:p>
  </w:endnote>
  <w:endnote w:type="continuationSeparator" w:id="0">
    <w:p w14:paraId="2C5095E2" w14:textId="77777777" w:rsidR="00462BA6" w:rsidRDefault="00462BA6" w:rsidP="00C25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ED472" w14:textId="77777777" w:rsidR="00462BA6" w:rsidRDefault="00462BA6" w:rsidP="00C25AB9">
      <w:pPr>
        <w:spacing w:after="0" w:line="240" w:lineRule="auto"/>
      </w:pPr>
      <w:r>
        <w:separator/>
      </w:r>
    </w:p>
  </w:footnote>
  <w:footnote w:type="continuationSeparator" w:id="0">
    <w:p w14:paraId="7B5D824F" w14:textId="77777777" w:rsidR="00462BA6" w:rsidRDefault="00462BA6" w:rsidP="00C25A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7B43"/>
    <w:rsid w:val="00005685"/>
    <w:rsid w:val="00007ABD"/>
    <w:rsid w:val="00044572"/>
    <w:rsid w:val="00061FDA"/>
    <w:rsid w:val="00082348"/>
    <w:rsid w:val="00085453"/>
    <w:rsid w:val="000854B6"/>
    <w:rsid w:val="000B1402"/>
    <w:rsid w:val="000E1A1D"/>
    <w:rsid w:val="00134DEF"/>
    <w:rsid w:val="0015018D"/>
    <w:rsid w:val="00152345"/>
    <w:rsid w:val="00154435"/>
    <w:rsid w:val="001828B6"/>
    <w:rsid w:val="00190D48"/>
    <w:rsid w:val="001938FC"/>
    <w:rsid w:val="001C688C"/>
    <w:rsid w:val="001D05BE"/>
    <w:rsid w:val="001E4A0D"/>
    <w:rsid w:val="001F5EAD"/>
    <w:rsid w:val="002110C6"/>
    <w:rsid w:val="002514D0"/>
    <w:rsid w:val="00256EA5"/>
    <w:rsid w:val="00257F75"/>
    <w:rsid w:val="00261F7D"/>
    <w:rsid w:val="00283CDA"/>
    <w:rsid w:val="00297EFA"/>
    <w:rsid w:val="002A7828"/>
    <w:rsid w:val="002B043B"/>
    <w:rsid w:val="002B3E7C"/>
    <w:rsid w:val="002C614F"/>
    <w:rsid w:val="002F4E26"/>
    <w:rsid w:val="002F5720"/>
    <w:rsid w:val="003059C2"/>
    <w:rsid w:val="00323AF6"/>
    <w:rsid w:val="00336B75"/>
    <w:rsid w:val="00342791"/>
    <w:rsid w:val="00346DF8"/>
    <w:rsid w:val="003772D6"/>
    <w:rsid w:val="00377B3E"/>
    <w:rsid w:val="00387700"/>
    <w:rsid w:val="00390538"/>
    <w:rsid w:val="003C3E2A"/>
    <w:rsid w:val="003D0A99"/>
    <w:rsid w:val="003D2AD2"/>
    <w:rsid w:val="0042683B"/>
    <w:rsid w:val="00443827"/>
    <w:rsid w:val="004464C4"/>
    <w:rsid w:val="00452DAD"/>
    <w:rsid w:val="00462492"/>
    <w:rsid w:val="00462BA6"/>
    <w:rsid w:val="004756B6"/>
    <w:rsid w:val="00476849"/>
    <w:rsid w:val="00481A1A"/>
    <w:rsid w:val="0048628E"/>
    <w:rsid w:val="004A2628"/>
    <w:rsid w:val="004E2455"/>
    <w:rsid w:val="004E7A7A"/>
    <w:rsid w:val="0050076D"/>
    <w:rsid w:val="00514ED8"/>
    <w:rsid w:val="00526ED9"/>
    <w:rsid w:val="00537026"/>
    <w:rsid w:val="005375B8"/>
    <w:rsid w:val="0055004F"/>
    <w:rsid w:val="00575725"/>
    <w:rsid w:val="0059409B"/>
    <w:rsid w:val="005956A1"/>
    <w:rsid w:val="005C212A"/>
    <w:rsid w:val="005E126C"/>
    <w:rsid w:val="005E5530"/>
    <w:rsid w:val="005E6E49"/>
    <w:rsid w:val="005F309E"/>
    <w:rsid w:val="006256FC"/>
    <w:rsid w:val="00654766"/>
    <w:rsid w:val="00657F1C"/>
    <w:rsid w:val="00665891"/>
    <w:rsid w:val="0067282A"/>
    <w:rsid w:val="00683A20"/>
    <w:rsid w:val="006858DE"/>
    <w:rsid w:val="006A2D50"/>
    <w:rsid w:val="006B1D23"/>
    <w:rsid w:val="006C10CE"/>
    <w:rsid w:val="006D65FC"/>
    <w:rsid w:val="006E03EF"/>
    <w:rsid w:val="006E2933"/>
    <w:rsid w:val="006F7098"/>
    <w:rsid w:val="007018FB"/>
    <w:rsid w:val="00705601"/>
    <w:rsid w:val="00723CD6"/>
    <w:rsid w:val="0073245C"/>
    <w:rsid w:val="00753965"/>
    <w:rsid w:val="007674FD"/>
    <w:rsid w:val="00773B1A"/>
    <w:rsid w:val="00782ADB"/>
    <w:rsid w:val="00797A30"/>
    <w:rsid w:val="007B4BF9"/>
    <w:rsid w:val="007B5F24"/>
    <w:rsid w:val="007B72F1"/>
    <w:rsid w:val="007C44C6"/>
    <w:rsid w:val="007C4DB8"/>
    <w:rsid w:val="007E0675"/>
    <w:rsid w:val="0081413D"/>
    <w:rsid w:val="0082639B"/>
    <w:rsid w:val="008302DB"/>
    <w:rsid w:val="00833E8B"/>
    <w:rsid w:val="00872581"/>
    <w:rsid w:val="008907AE"/>
    <w:rsid w:val="00896E07"/>
    <w:rsid w:val="00897CAE"/>
    <w:rsid w:val="008A384D"/>
    <w:rsid w:val="008C242C"/>
    <w:rsid w:val="008C3472"/>
    <w:rsid w:val="008C624B"/>
    <w:rsid w:val="008D6CB8"/>
    <w:rsid w:val="008E3FEF"/>
    <w:rsid w:val="008F245A"/>
    <w:rsid w:val="00910403"/>
    <w:rsid w:val="00914A4A"/>
    <w:rsid w:val="009343E1"/>
    <w:rsid w:val="0096534E"/>
    <w:rsid w:val="00966155"/>
    <w:rsid w:val="00967ADD"/>
    <w:rsid w:val="0098161F"/>
    <w:rsid w:val="00990BB9"/>
    <w:rsid w:val="00991C71"/>
    <w:rsid w:val="00997741"/>
    <w:rsid w:val="009A3890"/>
    <w:rsid w:val="009A60B2"/>
    <w:rsid w:val="009B524C"/>
    <w:rsid w:val="009C06D4"/>
    <w:rsid w:val="00A1310A"/>
    <w:rsid w:val="00A2042C"/>
    <w:rsid w:val="00A3548F"/>
    <w:rsid w:val="00A401B4"/>
    <w:rsid w:val="00A5406E"/>
    <w:rsid w:val="00A55E5C"/>
    <w:rsid w:val="00A73298"/>
    <w:rsid w:val="00A73FEE"/>
    <w:rsid w:val="00A82586"/>
    <w:rsid w:val="00A84291"/>
    <w:rsid w:val="00A86401"/>
    <w:rsid w:val="00AC71C8"/>
    <w:rsid w:val="00AD0108"/>
    <w:rsid w:val="00AE01CF"/>
    <w:rsid w:val="00B111C5"/>
    <w:rsid w:val="00B44AFA"/>
    <w:rsid w:val="00B5462D"/>
    <w:rsid w:val="00B868BA"/>
    <w:rsid w:val="00BB07F6"/>
    <w:rsid w:val="00BB4D49"/>
    <w:rsid w:val="00BD40E7"/>
    <w:rsid w:val="00BE3492"/>
    <w:rsid w:val="00BE44D8"/>
    <w:rsid w:val="00BF5409"/>
    <w:rsid w:val="00C11137"/>
    <w:rsid w:val="00C25AB9"/>
    <w:rsid w:val="00C35C1E"/>
    <w:rsid w:val="00C66839"/>
    <w:rsid w:val="00C77267"/>
    <w:rsid w:val="00C831D8"/>
    <w:rsid w:val="00C86370"/>
    <w:rsid w:val="00C8674A"/>
    <w:rsid w:val="00C92746"/>
    <w:rsid w:val="00C92913"/>
    <w:rsid w:val="00CA08B2"/>
    <w:rsid w:val="00CA7C6D"/>
    <w:rsid w:val="00CC2C9F"/>
    <w:rsid w:val="00CE6208"/>
    <w:rsid w:val="00D15541"/>
    <w:rsid w:val="00D22D4B"/>
    <w:rsid w:val="00D36932"/>
    <w:rsid w:val="00D4133C"/>
    <w:rsid w:val="00D74A5D"/>
    <w:rsid w:val="00D855AE"/>
    <w:rsid w:val="00D937BC"/>
    <w:rsid w:val="00DC0100"/>
    <w:rsid w:val="00DC3542"/>
    <w:rsid w:val="00DE5238"/>
    <w:rsid w:val="00DF3CBD"/>
    <w:rsid w:val="00E17690"/>
    <w:rsid w:val="00E34A7A"/>
    <w:rsid w:val="00E4396E"/>
    <w:rsid w:val="00E439AC"/>
    <w:rsid w:val="00E47BB4"/>
    <w:rsid w:val="00E578AE"/>
    <w:rsid w:val="00E66E99"/>
    <w:rsid w:val="00E7367C"/>
    <w:rsid w:val="00E8046A"/>
    <w:rsid w:val="00E8440C"/>
    <w:rsid w:val="00EE62D7"/>
    <w:rsid w:val="00EE7B43"/>
    <w:rsid w:val="00EF587E"/>
    <w:rsid w:val="00EF5F66"/>
    <w:rsid w:val="00F13CC0"/>
    <w:rsid w:val="00F23BD6"/>
    <w:rsid w:val="00F72A95"/>
    <w:rsid w:val="00F90652"/>
    <w:rsid w:val="00FC320B"/>
    <w:rsid w:val="00FD50C9"/>
    <w:rsid w:val="00FF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EB7AEC"/>
  <w15:docId w15:val="{0012CFAF-5DB4-4DB8-93DF-E18543E4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906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paragraph" w:styleId="2">
    <w:name w:val="heading 2"/>
    <w:basedOn w:val="a"/>
    <w:link w:val="20"/>
    <w:uiPriority w:val="9"/>
    <w:qFormat/>
    <w:rsid w:val="008907AE"/>
    <w:pPr>
      <w:spacing w:before="100" w:beforeAutospacing="1" w:after="100" w:afterAutospacing="1" w:line="240" w:lineRule="auto"/>
      <w:outlineLvl w:val="1"/>
    </w:pPr>
    <w:rPr>
      <w:rFonts w:ascii="Tahoma" w:eastAsia="Times New Roman" w:hAnsi="Tahoma" w:cs="Tahoma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qFormat/>
    <w:rsid w:val="00F90652"/>
    <w:pPr>
      <w:keepNext/>
      <w:spacing w:after="0" w:line="240" w:lineRule="auto"/>
      <w:jc w:val="thaiDistribute"/>
      <w:outlineLvl w:val="2"/>
    </w:pPr>
    <w:rPr>
      <w:rFonts w:ascii="Cordia New" w:eastAsia="Cordia New" w:hAnsi="Cordia New" w:cs="Angsan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F90652"/>
    <w:pPr>
      <w:keepNext/>
      <w:spacing w:after="0" w:line="360" w:lineRule="auto"/>
      <w:outlineLvl w:val="3"/>
    </w:pPr>
    <w:rPr>
      <w:rFonts w:ascii="AngsanaUPC" w:eastAsia="Cordia New" w:hAnsi="AngsanaUPC" w:cs="Angsana New"/>
      <w:sz w:val="28"/>
    </w:rPr>
  </w:style>
  <w:style w:type="paragraph" w:styleId="5">
    <w:name w:val="heading 5"/>
    <w:basedOn w:val="a"/>
    <w:next w:val="a"/>
    <w:link w:val="50"/>
    <w:qFormat/>
    <w:rsid w:val="00F90652"/>
    <w:pPr>
      <w:spacing w:before="240" w:after="60" w:line="240" w:lineRule="auto"/>
      <w:outlineLvl w:val="4"/>
    </w:pPr>
    <w:rPr>
      <w:rFonts w:ascii="AngsanaUPC" w:eastAsia="Cordia New" w:hAnsi="AngsanaUPC" w:cs="Angsana New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F90652"/>
    <w:pPr>
      <w:spacing w:before="240" w:after="60" w:line="240" w:lineRule="auto"/>
      <w:outlineLvl w:val="5"/>
    </w:pPr>
    <w:rPr>
      <w:rFonts w:ascii="Times New Roman" w:eastAsia="Cordia New" w:hAnsi="Times New Roman" w:cs="Angsana New"/>
      <w:b/>
      <w:bCs/>
      <w:szCs w:val="25"/>
    </w:rPr>
  </w:style>
  <w:style w:type="paragraph" w:styleId="7">
    <w:name w:val="heading 7"/>
    <w:basedOn w:val="a"/>
    <w:next w:val="a"/>
    <w:link w:val="70"/>
    <w:uiPriority w:val="99"/>
    <w:qFormat/>
    <w:rsid w:val="00F9065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Angsana New"/>
      <w:b/>
      <w:bCs/>
      <w:sz w:val="28"/>
    </w:rPr>
  </w:style>
  <w:style w:type="paragraph" w:styleId="8">
    <w:name w:val="heading 8"/>
    <w:basedOn w:val="a"/>
    <w:next w:val="a"/>
    <w:link w:val="80"/>
    <w:uiPriority w:val="9"/>
    <w:qFormat/>
    <w:rsid w:val="00F90652"/>
    <w:pPr>
      <w:keepNext/>
      <w:spacing w:after="0" w:line="240" w:lineRule="auto"/>
      <w:outlineLvl w:val="7"/>
    </w:pPr>
    <w:rPr>
      <w:rFonts w:ascii="AngsanaUPC" w:eastAsia="Cordia New" w:hAnsi="AngsanaUPC" w:cs="Angsana New"/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F90652"/>
    <w:pPr>
      <w:spacing w:before="240" w:after="60" w:line="240" w:lineRule="auto"/>
      <w:outlineLvl w:val="8"/>
    </w:pPr>
    <w:rPr>
      <w:rFonts w:ascii="Arial" w:eastAsia="Cordia New" w:hAnsi="Arial" w:cs="Angsana New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37B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110C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table" w:styleId="a5">
    <w:name w:val="Table Grid"/>
    <w:basedOn w:val="a1"/>
    <w:uiPriority w:val="39"/>
    <w:rsid w:val="00377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25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C25AB9"/>
  </w:style>
  <w:style w:type="paragraph" w:styleId="a8">
    <w:name w:val="footer"/>
    <w:basedOn w:val="a"/>
    <w:link w:val="a9"/>
    <w:uiPriority w:val="99"/>
    <w:unhideWhenUsed/>
    <w:rsid w:val="00C25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C25AB9"/>
  </w:style>
  <w:style w:type="character" w:styleId="aa">
    <w:name w:val="Strong"/>
    <w:basedOn w:val="a0"/>
    <w:uiPriority w:val="22"/>
    <w:qFormat/>
    <w:rsid w:val="00005685"/>
    <w:rPr>
      <w:b/>
      <w:bCs/>
    </w:rPr>
  </w:style>
  <w:style w:type="character" w:customStyle="1" w:styleId="20">
    <w:name w:val="หัวเรื่อง 2 อักขระ"/>
    <w:basedOn w:val="a0"/>
    <w:link w:val="2"/>
    <w:uiPriority w:val="9"/>
    <w:rsid w:val="008907AE"/>
    <w:rPr>
      <w:rFonts w:ascii="Tahoma" w:eastAsia="Times New Roman" w:hAnsi="Tahoma" w:cs="Tahoma"/>
      <w:b/>
      <w:bCs/>
      <w:sz w:val="36"/>
      <w:szCs w:val="36"/>
    </w:rPr>
  </w:style>
  <w:style w:type="paragraph" w:styleId="ab">
    <w:name w:val="Balloon Text"/>
    <w:basedOn w:val="a"/>
    <w:link w:val="ac"/>
    <w:uiPriority w:val="99"/>
    <w:semiHidden/>
    <w:unhideWhenUsed/>
    <w:rsid w:val="00F23BD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23BD6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F9065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character" w:customStyle="1" w:styleId="30">
    <w:name w:val="หัวเรื่อง 3 อักขระ"/>
    <w:basedOn w:val="a0"/>
    <w:link w:val="3"/>
    <w:uiPriority w:val="9"/>
    <w:rsid w:val="00F90652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F90652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F90652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F90652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uiPriority w:val="99"/>
    <w:rsid w:val="00F90652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uiPriority w:val="9"/>
    <w:rsid w:val="00F90652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uiPriority w:val="99"/>
    <w:rsid w:val="00F90652"/>
    <w:rPr>
      <w:rFonts w:ascii="Arial" w:eastAsia="Cordia New" w:hAnsi="Arial" w:cs="Angsana New"/>
      <w:szCs w:val="25"/>
    </w:rPr>
  </w:style>
  <w:style w:type="paragraph" w:styleId="ad">
    <w:name w:val="Body Text"/>
    <w:aliases w:val="อักขระ, อักขระ"/>
    <w:basedOn w:val="a"/>
    <w:link w:val="ae"/>
    <w:rsid w:val="00F90652"/>
    <w:pPr>
      <w:tabs>
        <w:tab w:val="left" w:pos="1134"/>
      </w:tabs>
      <w:spacing w:after="0" w:line="240" w:lineRule="auto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ae">
    <w:name w:val="เนื้อความ อักขระ"/>
    <w:aliases w:val="อักขระ อักขระ, อักขระ อักขระ"/>
    <w:basedOn w:val="a0"/>
    <w:link w:val="ad"/>
    <w:rsid w:val="00F90652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uiPriority w:val="99"/>
    <w:rsid w:val="00F90652"/>
    <w:pPr>
      <w:tabs>
        <w:tab w:val="left" w:pos="1134"/>
      </w:tabs>
      <w:spacing w:after="0" w:line="240" w:lineRule="auto"/>
      <w:jc w:val="thaiDistribute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uiPriority w:val="99"/>
    <w:rsid w:val="00F90652"/>
    <w:rPr>
      <w:rFonts w:ascii="Cordia New" w:eastAsia="Cordia New" w:hAnsi="Cordia New" w:cs="Angsana New"/>
      <w:sz w:val="32"/>
      <w:szCs w:val="32"/>
      <w:lang w:eastAsia="zh-CN"/>
    </w:rPr>
  </w:style>
  <w:style w:type="paragraph" w:styleId="af">
    <w:name w:val="Body Text Indent"/>
    <w:basedOn w:val="a"/>
    <w:link w:val="af0"/>
    <w:uiPriority w:val="99"/>
    <w:rsid w:val="00F90652"/>
    <w:pPr>
      <w:spacing w:after="0" w:line="240" w:lineRule="auto"/>
      <w:ind w:firstLine="720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af0">
    <w:name w:val="การเยื้องเนื้อความ อักขระ"/>
    <w:basedOn w:val="a0"/>
    <w:link w:val="af"/>
    <w:uiPriority w:val="99"/>
    <w:rsid w:val="00F90652"/>
    <w:rPr>
      <w:rFonts w:ascii="Cordia New" w:eastAsia="Cordia New" w:hAnsi="Cordia New" w:cs="Angsana New"/>
      <w:sz w:val="32"/>
      <w:szCs w:val="32"/>
      <w:lang w:eastAsia="zh-CN"/>
    </w:rPr>
  </w:style>
  <w:style w:type="paragraph" w:styleId="af1">
    <w:name w:val="Title"/>
    <w:basedOn w:val="a"/>
    <w:link w:val="af2"/>
    <w:uiPriority w:val="99"/>
    <w:qFormat/>
    <w:rsid w:val="00F90652"/>
    <w:pPr>
      <w:spacing w:after="0" w:line="240" w:lineRule="auto"/>
      <w:jc w:val="center"/>
    </w:pPr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af2">
    <w:name w:val="ชื่อเรื่อง อักขระ"/>
    <w:basedOn w:val="a0"/>
    <w:link w:val="af1"/>
    <w:uiPriority w:val="99"/>
    <w:rsid w:val="00F90652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uiPriority w:val="99"/>
    <w:rsid w:val="00F90652"/>
    <w:pPr>
      <w:spacing w:after="0" w:line="240" w:lineRule="auto"/>
      <w:ind w:left="1440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uiPriority w:val="99"/>
    <w:rsid w:val="00F90652"/>
    <w:rPr>
      <w:rFonts w:ascii="Times New Roman" w:eastAsia="Times New Roman" w:hAnsi="Times New Roman" w:cs="Angsana New"/>
      <w:sz w:val="32"/>
      <w:szCs w:val="32"/>
    </w:rPr>
  </w:style>
  <w:style w:type="character" w:styleId="af3">
    <w:name w:val="page number"/>
    <w:basedOn w:val="a0"/>
    <w:rsid w:val="00F90652"/>
  </w:style>
  <w:style w:type="paragraph" w:styleId="31">
    <w:name w:val="Body Text 3"/>
    <w:basedOn w:val="a"/>
    <w:link w:val="32"/>
    <w:uiPriority w:val="99"/>
    <w:rsid w:val="00F90652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32">
    <w:name w:val="เนื้อความ 3 อักขระ"/>
    <w:basedOn w:val="a0"/>
    <w:link w:val="31"/>
    <w:uiPriority w:val="99"/>
    <w:rsid w:val="00F90652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uiPriority w:val="99"/>
    <w:rsid w:val="00F90652"/>
    <w:pPr>
      <w:spacing w:after="0" w:line="240" w:lineRule="auto"/>
      <w:ind w:firstLine="720"/>
      <w:jc w:val="both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uiPriority w:val="99"/>
    <w:rsid w:val="00F90652"/>
    <w:rPr>
      <w:rFonts w:ascii="Times New Roman" w:eastAsia="Times New Roman" w:hAnsi="Times New Roman" w:cs="Angsana New"/>
      <w:sz w:val="32"/>
      <w:szCs w:val="32"/>
    </w:rPr>
  </w:style>
  <w:style w:type="paragraph" w:styleId="af4">
    <w:name w:val="caption"/>
    <w:basedOn w:val="a"/>
    <w:next w:val="a"/>
    <w:uiPriority w:val="99"/>
    <w:qFormat/>
    <w:rsid w:val="00F90652"/>
    <w:pPr>
      <w:spacing w:after="0" w:line="240" w:lineRule="auto"/>
      <w:jc w:val="center"/>
      <w:outlineLvl w:val="0"/>
    </w:pPr>
    <w:rPr>
      <w:rFonts w:ascii="Angsana New" w:eastAsia="Times New Roman" w:hAnsi="Angsana New" w:cs="Angsana New"/>
      <w:b/>
      <w:bCs/>
      <w:sz w:val="24"/>
    </w:rPr>
  </w:style>
  <w:style w:type="table" w:customStyle="1" w:styleId="11">
    <w:name w:val="เส้นตาราง1"/>
    <w:basedOn w:val="a1"/>
    <w:next w:val="a5"/>
    <w:uiPriority w:val="59"/>
    <w:rsid w:val="00F90652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unhideWhenUsed/>
    <w:rsid w:val="00F90652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F906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F90652"/>
    <w:rPr>
      <w:rFonts w:ascii="Angsana New" w:eastAsia="Times New Roman" w:hAnsi="Angsana New" w:cs="Angsana New"/>
      <w:sz w:val="28"/>
    </w:rPr>
  </w:style>
  <w:style w:type="paragraph" w:customStyle="1" w:styleId="af6">
    <w:name w:val="แก้ไขอัตโนมัติ"/>
    <w:uiPriority w:val="99"/>
    <w:rsid w:val="00F90652"/>
    <w:pPr>
      <w:spacing w:after="200" w:line="276" w:lineRule="auto"/>
    </w:pPr>
    <w:rPr>
      <w:rFonts w:ascii="Calibri" w:eastAsia="Times New Roman" w:hAnsi="Calibri" w:cs="Cordia New"/>
    </w:rPr>
  </w:style>
  <w:style w:type="paragraph" w:customStyle="1" w:styleId="Content">
    <w:name w:val="Content"/>
    <w:basedOn w:val="a"/>
    <w:uiPriority w:val="99"/>
    <w:qFormat/>
    <w:rsid w:val="00F90652"/>
    <w:pPr>
      <w:tabs>
        <w:tab w:val="left" w:pos="720"/>
      </w:tabs>
      <w:autoSpaceDE w:val="0"/>
      <w:autoSpaceDN w:val="0"/>
      <w:adjustRightInd w:val="0"/>
      <w:spacing w:after="0" w:line="240" w:lineRule="auto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7">
    <w:name w:val="No Spacing"/>
    <w:link w:val="af8"/>
    <w:uiPriority w:val="1"/>
    <w:qFormat/>
    <w:rsid w:val="00F90652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8">
    <w:name w:val="ไม่มีการเว้นระยะห่าง อักขระ"/>
    <w:basedOn w:val="a0"/>
    <w:link w:val="af7"/>
    <w:uiPriority w:val="1"/>
    <w:rsid w:val="00F90652"/>
    <w:rPr>
      <w:rFonts w:ascii="Calibri" w:eastAsia="Times New Roman" w:hAnsi="Calibri" w:cs="Cordia New"/>
    </w:rPr>
  </w:style>
  <w:style w:type="character" w:styleId="af9">
    <w:name w:val="line number"/>
    <w:basedOn w:val="a0"/>
    <w:rsid w:val="00F90652"/>
  </w:style>
  <w:style w:type="character" w:customStyle="1" w:styleId="apple-converted-space">
    <w:name w:val="apple-converted-space"/>
    <w:basedOn w:val="a0"/>
    <w:rsid w:val="00F90652"/>
  </w:style>
  <w:style w:type="paragraph" w:styleId="afa">
    <w:name w:val="Document Map"/>
    <w:basedOn w:val="a"/>
    <w:link w:val="afb"/>
    <w:uiPriority w:val="99"/>
    <w:rsid w:val="00F90652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fb">
    <w:name w:val="ผังเอกสาร อักขระ"/>
    <w:basedOn w:val="a0"/>
    <w:link w:val="afa"/>
    <w:uiPriority w:val="99"/>
    <w:rsid w:val="00F90652"/>
    <w:rPr>
      <w:rFonts w:ascii="Tahoma" w:eastAsia="Times New Roman" w:hAnsi="Tahoma" w:cs="Angsana New"/>
      <w:sz w:val="16"/>
      <w:szCs w:val="20"/>
    </w:rPr>
  </w:style>
  <w:style w:type="character" w:styleId="afc">
    <w:name w:val="Emphasis"/>
    <w:basedOn w:val="a0"/>
    <w:uiPriority w:val="20"/>
    <w:qFormat/>
    <w:rsid w:val="00F90652"/>
    <w:rPr>
      <w:i/>
      <w:iCs/>
    </w:rPr>
  </w:style>
  <w:style w:type="character" w:styleId="afd">
    <w:name w:val="FollowedHyperlink"/>
    <w:basedOn w:val="a0"/>
    <w:uiPriority w:val="99"/>
    <w:unhideWhenUsed/>
    <w:rsid w:val="00F90652"/>
    <w:rPr>
      <w:color w:val="800080"/>
      <w:u w:val="single"/>
    </w:rPr>
  </w:style>
  <w:style w:type="character" w:customStyle="1" w:styleId="mw-headline">
    <w:name w:val="mw-headline"/>
    <w:basedOn w:val="a0"/>
    <w:rsid w:val="00F90652"/>
  </w:style>
  <w:style w:type="character" w:customStyle="1" w:styleId="mw-editsection">
    <w:name w:val="mw-editsection"/>
    <w:basedOn w:val="a0"/>
    <w:rsid w:val="00F90652"/>
  </w:style>
  <w:style w:type="character" w:customStyle="1" w:styleId="mw-editsection-bracket">
    <w:name w:val="mw-editsection-bracket"/>
    <w:basedOn w:val="a0"/>
    <w:rsid w:val="00F90652"/>
  </w:style>
  <w:style w:type="paragraph" w:customStyle="1" w:styleId="z-1">
    <w:name w:val="z-ด้านล่างของฟอร์ม1"/>
    <w:basedOn w:val="a"/>
    <w:next w:val="a"/>
    <w:hidden/>
    <w:uiPriority w:val="99"/>
    <w:semiHidden/>
    <w:unhideWhenUsed/>
    <w:rsid w:val="00F90652"/>
    <w:pPr>
      <w:pBdr>
        <w:top w:val="single" w:sz="6" w:space="1" w:color="auto"/>
      </w:pBdr>
      <w:spacing w:after="0" w:line="240" w:lineRule="auto"/>
      <w:jc w:val="center"/>
      <w:textAlignment w:val="bottom"/>
    </w:pPr>
    <w:rPr>
      <w:rFonts w:ascii="Arial" w:eastAsia="Times New Roman" w:hAnsi="Arial" w:cs="Cordia New"/>
      <w:vanish/>
      <w:color w:val="000000"/>
      <w:sz w:val="16"/>
      <w:szCs w:val="20"/>
    </w:rPr>
  </w:style>
  <w:style w:type="character" w:customStyle="1" w:styleId="z-">
    <w:name w:val="z-ด้านล่างของฟอร์ม อักขระ"/>
    <w:basedOn w:val="a0"/>
    <w:link w:val="z-0"/>
    <w:uiPriority w:val="99"/>
    <w:semiHidden/>
    <w:rsid w:val="00F90652"/>
    <w:rPr>
      <w:rFonts w:ascii="Arial" w:eastAsia="Times New Roman" w:hAnsi="Arial" w:cs="Cordia New"/>
      <w:vanish/>
      <w:color w:val="000000"/>
      <w:sz w:val="16"/>
      <w:szCs w:val="20"/>
    </w:rPr>
  </w:style>
  <w:style w:type="paragraph" w:styleId="z-0">
    <w:name w:val="HTML Bottom of Form"/>
    <w:basedOn w:val="a"/>
    <w:next w:val="a"/>
    <w:link w:val="z-"/>
    <w:hidden/>
    <w:uiPriority w:val="99"/>
    <w:semiHidden/>
    <w:unhideWhenUsed/>
    <w:rsid w:val="00F90652"/>
    <w:pPr>
      <w:pBdr>
        <w:top w:val="single" w:sz="6" w:space="1" w:color="auto"/>
      </w:pBdr>
      <w:spacing w:after="0"/>
      <w:jc w:val="center"/>
    </w:pPr>
    <w:rPr>
      <w:rFonts w:ascii="Arial" w:eastAsia="Times New Roman" w:hAnsi="Arial" w:cs="Cordia New"/>
      <w:vanish/>
      <w:color w:val="000000"/>
      <w:sz w:val="16"/>
      <w:szCs w:val="20"/>
    </w:rPr>
  </w:style>
  <w:style w:type="character" w:customStyle="1" w:styleId="z-10">
    <w:name w:val="z-ด้านล่างของฟอร์ม อักขระ1"/>
    <w:basedOn w:val="a0"/>
    <w:uiPriority w:val="99"/>
    <w:semiHidden/>
    <w:rsid w:val="00F90652"/>
    <w:rPr>
      <w:rFonts w:ascii="Arial" w:hAnsi="Arial" w:cs="Cordia New"/>
      <w:vanish/>
      <w:sz w:val="16"/>
      <w:szCs w:val="20"/>
    </w:rPr>
  </w:style>
  <w:style w:type="paragraph" w:customStyle="1" w:styleId="msonormal0">
    <w:name w:val="msonormal"/>
    <w:basedOn w:val="a"/>
    <w:uiPriority w:val="99"/>
    <w:rsid w:val="002B3E7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12">
    <w:name w:val="เนื้อความ อักขระ1"/>
    <w:aliases w:val="อักขระ อักขระ1"/>
    <w:basedOn w:val="a0"/>
    <w:semiHidden/>
    <w:rsid w:val="002B3E7C"/>
    <w:rPr>
      <w:rFonts w:ascii="Calibri" w:eastAsia="Calibri" w:hAnsi="Calibri" w:cs="Cordia New"/>
    </w:rPr>
  </w:style>
  <w:style w:type="table" w:customStyle="1" w:styleId="25">
    <w:name w:val="เส้นตาราง2"/>
    <w:basedOn w:val="a1"/>
    <w:next w:val="a5"/>
    <w:uiPriority w:val="39"/>
    <w:rsid w:val="002B3E7C"/>
    <w:pPr>
      <w:spacing w:after="0" w:line="240" w:lineRule="auto"/>
    </w:pPr>
    <w:rPr>
      <w:rFonts w:ascii="Calibri" w:eastAsia="Calibri" w:hAnsi="Calibri" w:cs="Cordi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ไม่มีรายการ1"/>
    <w:next w:val="a2"/>
    <w:uiPriority w:val="99"/>
    <w:semiHidden/>
    <w:unhideWhenUsed/>
    <w:rsid w:val="00526ED9"/>
  </w:style>
  <w:style w:type="table" w:customStyle="1" w:styleId="35">
    <w:name w:val="เส้นตาราง3"/>
    <w:basedOn w:val="a1"/>
    <w:next w:val="a5"/>
    <w:uiPriority w:val="59"/>
    <w:rsid w:val="00526ED9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hart" Target="charts/chart2.xml"/><Relationship Id="rId18" Type="http://schemas.openxmlformats.org/officeDocument/2006/relationships/diagramColors" Target="diagrams/colors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chart" Target="charts/chart1.xml"/><Relationship Id="rId1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6" Type="http://schemas.openxmlformats.org/officeDocument/2006/relationships/diagramLayout" Target="diagrams/layout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diagramData" Target="diagrams/data1.xml"/><Relationship Id="rId10" Type="http://schemas.openxmlformats.org/officeDocument/2006/relationships/image" Target="media/image3.png"/><Relationship Id="rId19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305732484076433"/>
          <c:y val="7.3604060913705582E-2"/>
          <c:w val="0.70063694267515919"/>
          <c:h val="0.774111675126903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พ.ศ. 2562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Sheet1!$B$1:$K$1</c:f>
              <c:strCache>
                <c:ptCount val="10"/>
                <c:pt idx="0">
                  <c:v>ม.1</c:v>
                </c:pt>
                <c:pt idx="1">
                  <c:v>ม.2</c:v>
                </c:pt>
                <c:pt idx="2">
                  <c:v>ม.3</c:v>
                </c:pt>
                <c:pt idx="3">
                  <c:v>ม.4</c:v>
                </c:pt>
                <c:pt idx="4">
                  <c:v>ม.5</c:v>
                </c:pt>
                <c:pt idx="5">
                  <c:v>ม.6</c:v>
                </c:pt>
                <c:pt idx="6">
                  <c:v>ม.7</c:v>
                </c:pt>
                <c:pt idx="7">
                  <c:v>ม.8</c:v>
                </c:pt>
                <c:pt idx="8">
                  <c:v>ม.9</c:v>
                </c:pt>
                <c:pt idx="9">
                  <c:v>ม.10</c:v>
                </c:pt>
              </c:strCache>
            </c:strRef>
          </c:cat>
          <c:val>
            <c:numRef>
              <c:f>Sheet1!$B$2:$K$2</c:f>
              <c:numCache>
                <c:formatCode>General</c:formatCode>
                <c:ptCount val="10"/>
                <c:pt idx="0">
                  <c:v>222</c:v>
                </c:pt>
                <c:pt idx="1">
                  <c:v>1697</c:v>
                </c:pt>
                <c:pt idx="2">
                  <c:v>489</c:v>
                </c:pt>
                <c:pt idx="3">
                  <c:v>3095</c:v>
                </c:pt>
                <c:pt idx="4">
                  <c:v>928</c:v>
                </c:pt>
                <c:pt idx="5">
                  <c:v>1102</c:v>
                </c:pt>
                <c:pt idx="6">
                  <c:v>308</c:v>
                </c:pt>
                <c:pt idx="7">
                  <c:v>815</c:v>
                </c:pt>
                <c:pt idx="8">
                  <c:v>812</c:v>
                </c:pt>
                <c:pt idx="9">
                  <c:v>1875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F87-45C4-B923-05A0611A4CD4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พ.ศ. 2563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Sheet1!$B$1:$K$1</c:f>
              <c:strCache>
                <c:ptCount val="10"/>
                <c:pt idx="0">
                  <c:v>ม.1</c:v>
                </c:pt>
                <c:pt idx="1">
                  <c:v>ม.2</c:v>
                </c:pt>
                <c:pt idx="2">
                  <c:v>ม.3</c:v>
                </c:pt>
                <c:pt idx="3">
                  <c:v>ม.4</c:v>
                </c:pt>
                <c:pt idx="4">
                  <c:v>ม.5</c:v>
                </c:pt>
                <c:pt idx="5">
                  <c:v>ม.6</c:v>
                </c:pt>
                <c:pt idx="6">
                  <c:v>ม.7</c:v>
                </c:pt>
                <c:pt idx="7">
                  <c:v>ม.8</c:v>
                </c:pt>
                <c:pt idx="8">
                  <c:v>ม.9</c:v>
                </c:pt>
                <c:pt idx="9">
                  <c:v>ม.10</c:v>
                </c:pt>
              </c:strCache>
            </c:strRef>
          </c:cat>
          <c:val>
            <c:numRef>
              <c:f>Sheet1!$B$3:$K$3</c:f>
              <c:numCache>
                <c:formatCode>General</c:formatCode>
                <c:ptCount val="10"/>
                <c:pt idx="0">
                  <c:v>219</c:v>
                </c:pt>
                <c:pt idx="1">
                  <c:v>1728</c:v>
                </c:pt>
                <c:pt idx="2">
                  <c:v>502</c:v>
                </c:pt>
                <c:pt idx="3">
                  <c:v>3092</c:v>
                </c:pt>
                <c:pt idx="4">
                  <c:v>916</c:v>
                </c:pt>
                <c:pt idx="5">
                  <c:v>1052</c:v>
                </c:pt>
                <c:pt idx="6">
                  <c:v>309</c:v>
                </c:pt>
                <c:pt idx="7">
                  <c:v>837</c:v>
                </c:pt>
                <c:pt idx="8">
                  <c:v>818</c:v>
                </c:pt>
                <c:pt idx="9">
                  <c:v>2080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F87-45C4-B923-05A0611A4CD4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พ.ศ. 2564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Sheet1!$B$1:$K$1</c:f>
              <c:strCache>
                <c:ptCount val="10"/>
                <c:pt idx="0">
                  <c:v>ม.1</c:v>
                </c:pt>
                <c:pt idx="1">
                  <c:v>ม.2</c:v>
                </c:pt>
                <c:pt idx="2">
                  <c:v>ม.3</c:v>
                </c:pt>
                <c:pt idx="3">
                  <c:v>ม.4</c:v>
                </c:pt>
                <c:pt idx="4">
                  <c:v>ม.5</c:v>
                </c:pt>
                <c:pt idx="5">
                  <c:v>ม.6</c:v>
                </c:pt>
                <c:pt idx="6">
                  <c:v>ม.7</c:v>
                </c:pt>
                <c:pt idx="7">
                  <c:v>ม.8</c:v>
                </c:pt>
                <c:pt idx="8">
                  <c:v>ม.9</c:v>
                </c:pt>
                <c:pt idx="9">
                  <c:v>ม.10</c:v>
                </c:pt>
              </c:strCache>
            </c:strRef>
          </c:cat>
          <c:val>
            <c:numRef>
              <c:f>Sheet1!$B$4:$K$4</c:f>
              <c:numCache>
                <c:formatCode>General</c:formatCode>
                <c:ptCount val="10"/>
                <c:pt idx="0">
                  <c:v>214</c:v>
                </c:pt>
                <c:pt idx="1">
                  <c:v>1723</c:v>
                </c:pt>
                <c:pt idx="2">
                  <c:v>511</c:v>
                </c:pt>
                <c:pt idx="3">
                  <c:v>3076</c:v>
                </c:pt>
                <c:pt idx="4">
                  <c:v>901</c:v>
                </c:pt>
                <c:pt idx="5">
                  <c:v>1021</c:v>
                </c:pt>
                <c:pt idx="6">
                  <c:v>306</c:v>
                </c:pt>
                <c:pt idx="7">
                  <c:v>843</c:v>
                </c:pt>
                <c:pt idx="8">
                  <c:v>829</c:v>
                </c:pt>
                <c:pt idx="9">
                  <c:v>2122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F87-45C4-B923-05A0611A4CD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20998304"/>
        <c:axId val="920992864"/>
      </c:barChart>
      <c:catAx>
        <c:axId val="9209983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600" b="1" i="0" u="none" strike="noStrike" baseline="0">
                <a:solidFill>
                  <a:srgbClr val="000000"/>
                </a:solidFill>
                <a:latin typeface="TH SarabunIT๙"/>
                <a:ea typeface="TH SarabunIT๙"/>
                <a:cs typeface="TH SarabunIT๙"/>
              </a:defRPr>
            </a:pPr>
            <a:endParaRPr lang="th-TH"/>
          </a:p>
        </c:txPr>
        <c:crossAx val="92099286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20992864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600" b="1" i="0" u="none" strike="noStrike" baseline="0">
                <a:solidFill>
                  <a:srgbClr val="000000"/>
                </a:solidFill>
                <a:latin typeface="TH SarabunIT๙"/>
                <a:ea typeface="TH SarabunIT๙"/>
                <a:cs typeface="TH SarabunIT๙"/>
              </a:defRPr>
            </a:pPr>
            <a:endParaRPr lang="th-TH"/>
          </a:p>
        </c:txPr>
        <c:crossAx val="920998304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2961783439490444"/>
          <c:y val="0.34263959390862941"/>
          <c:w val="0.16401273885350318"/>
          <c:h val="0.23096446700507614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470" b="1" i="0" u="none" strike="noStrike" baseline="0">
              <a:solidFill>
                <a:srgbClr val="000000"/>
              </a:solidFill>
              <a:latin typeface="TH SarabunIT๙"/>
              <a:ea typeface="TH SarabunIT๙"/>
              <a:cs typeface="TH SarabunIT๙"/>
            </a:defRPr>
          </a:pPr>
          <a:endParaRPr lang="th-TH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775" b="1" i="0" u="none" strike="noStrike" baseline="0">
          <a:solidFill>
            <a:srgbClr val="000000"/>
          </a:solidFill>
          <a:latin typeface="TH SarabunIT๙"/>
          <a:ea typeface="TH SarabunIT๙"/>
          <a:cs typeface="TH SarabunIT๙"/>
        </a:defRPr>
      </a:pPr>
      <a:endParaRPr lang="th-TH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6306306306306307E-2"/>
          <c:y val="0.31838565022421522"/>
          <c:w val="0.47072072072072074"/>
          <c:h val="0.37219730941704038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ทิศตะวันออก</c:v>
                </c:pt>
              </c:strCache>
            </c:strRef>
          </c:tx>
          <c:spPr>
            <a:solidFill>
              <a:srgbClr val="9999FF"/>
            </a:solidFill>
            <a:ln w="12657">
              <a:solidFill>
                <a:srgbClr val="000000"/>
              </a:solidFill>
              <a:prstDash val="solid"/>
            </a:ln>
          </c:spP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D7B9-4A35-91C6-339A5DE31CF1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657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D7B9-4A35-91C6-339A5DE31CF1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657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D7B9-4A35-91C6-339A5DE31CF1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12657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6-D7B9-4A35-91C6-339A5DE31CF1}"/>
              </c:ext>
            </c:extLst>
          </c:dPt>
          <c:dPt>
            <c:idx val="4"/>
            <c:bubble3D val="0"/>
            <c:spPr>
              <a:solidFill>
                <a:srgbClr val="660066"/>
              </a:solidFill>
              <a:ln w="12657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D7B9-4A35-91C6-339A5DE31CF1}"/>
              </c:ext>
            </c:extLst>
          </c:dPt>
          <c:dPt>
            <c:idx val="5"/>
            <c:bubble3D val="0"/>
            <c:spPr>
              <a:solidFill>
                <a:srgbClr val="FF8080"/>
              </a:solidFill>
              <a:ln w="12657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D7B9-4A35-91C6-339A5DE31CF1}"/>
              </c:ext>
            </c:extLst>
          </c:dPt>
          <c:dPt>
            <c:idx val="6"/>
            <c:bubble3D val="0"/>
            <c:spPr>
              <a:solidFill>
                <a:srgbClr val="0066CC"/>
              </a:solidFill>
              <a:ln w="12657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C-D7B9-4A35-91C6-339A5DE31CF1}"/>
              </c:ext>
            </c:extLst>
          </c:dPt>
          <c:dPt>
            <c:idx val="7"/>
            <c:bubble3D val="0"/>
            <c:spPr>
              <a:solidFill>
                <a:srgbClr val="CCCCFF"/>
              </a:solidFill>
              <a:ln w="12657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E-D7B9-4A35-91C6-339A5DE31CF1}"/>
              </c:ext>
            </c:extLst>
          </c:dPt>
          <c:dPt>
            <c:idx val="8"/>
            <c:bubble3D val="0"/>
            <c:spPr>
              <a:solidFill>
                <a:srgbClr val="000080"/>
              </a:solidFill>
              <a:ln w="12657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0-D7B9-4A35-91C6-339A5DE31CF1}"/>
              </c:ext>
            </c:extLst>
          </c:dPt>
          <c:dPt>
            <c:idx val="9"/>
            <c:bubble3D val="0"/>
            <c:spPr>
              <a:solidFill>
                <a:srgbClr val="FF00FF"/>
              </a:solidFill>
              <a:ln w="12657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2-D7B9-4A35-91C6-339A5DE31CF1}"/>
              </c:ext>
            </c:extLst>
          </c:dPt>
          <c:cat>
            <c:strRef>
              <c:f>Sheet1!$B$1:$K$1</c:f>
              <c:strCache>
                <c:ptCount val="10"/>
                <c:pt idx="0">
                  <c:v>อายุน้อยกว่า 1 - 10 ปี</c:v>
                </c:pt>
                <c:pt idx="1">
                  <c:v>อายุ 11 - 20 ปี</c:v>
                </c:pt>
                <c:pt idx="2">
                  <c:v>อายุ 21 - 30 ปี</c:v>
                </c:pt>
                <c:pt idx="3">
                  <c:v>อายุ 31 - 40 ปี</c:v>
                </c:pt>
                <c:pt idx="4">
                  <c:v>อายุ 41 - 50 ปี</c:v>
                </c:pt>
                <c:pt idx="5">
                  <c:v>อายุ 51 - 60 ปี</c:v>
                </c:pt>
                <c:pt idx="6">
                  <c:v>อายุ 61 - 70 ปี</c:v>
                </c:pt>
                <c:pt idx="7">
                  <c:v>อายุ 71 - 80 ปี</c:v>
                </c:pt>
                <c:pt idx="8">
                  <c:v>อายุ 81 - 90 ปี</c:v>
                </c:pt>
                <c:pt idx="9">
                  <c:v>อายุ 91 ปีขึ้นไป</c:v>
                </c:pt>
              </c:strCache>
            </c:strRef>
          </c:cat>
          <c:val>
            <c:numRef>
              <c:f>Sheet1!$B$2:$K$2</c:f>
              <c:numCache>
                <c:formatCode>General</c:formatCode>
                <c:ptCount val="10"/>
                <c:pt idx="0">
                  <c:v>1224</c:v>
                </c:pt>
                <c:pt idx="1">
                  <c:v>1363</c:v>
                </c:pt>
                <c:pt idx="2">
                  <c:v>1706</c:v>
                </c:pt>
                <c:pt idx="3">
                  <c:v>1668</c:v>
                </c:pt>
                <c:pt idx="4">
                  <c:v>1861</c:v>
                </c:pt>
                <c:pt idx="5">
                  <c:v>1831</c:v>
                </c:pt>
                <c:pt idx="6">
                  <c:v>1146</c:v>
                </c:pt>
                <c:pt idx="7">
                  <c:v>502</c:v>
                </c:pt>
                <c:pt idx="8">
                  <c:v>202</c:v>
                </c:pt>
                <c:pt idx="9">
                  <c:v>43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3-D7B9-4A35-91C6-339A5DE31CF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solidFill>
          <a:srgbClr val="C0C0C0"/>
        </a:solidFill>
        <a:ln w="12657">
          <a:solidFill>
            <a:srgbClr val="808080"/>
          </a:solidFill>
          <a:prstDash val="solid"/>
        </a:ln>
      </c:spPr>
    </c:plotArea>
    <c:legend>
      <c:legendPos val="r"/>
      <c:overlay val="0"/>
      <c:spPr>
        <a:noFill/>
        <a:ln w="3164">
          <a:solidFill>
            <a:srgbClr val="000000"/>
          </a:solidFill>
          <a:prstDash val="solid"/>
        </a:ln>
      </c:spPr>
      <c:txPr>
        <a:bodyPr/>
        <a:lstStyle/>
        <a:p>
          <a:pPr>
            <a:defRPr sz="1465" b="1" i="0" u="none" strike="noStrike" baseline="0">
              <a:solidFill>
                <a:srgbClr val="000000"/>
              </a:solidFill>
              <a:latin typeface="TH SarabunIT๙"/>
              <a:ea typeface="TH SarabunIT๙"/>
              <a:cs typeface="TH SarabunIT๙"/>
            </a:defRPr>
          </a:pPr>
          <a:endParaRPr lang="th-TH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968" b="1" i="0" u="none" strike="noStrike" baseline="0">
          <a:solidFill>
            <a:srgbClr val="000000"/>
          </a:solidFill>
          <a:latin typeface="TH SarabunIT๙"/>
          <a:ea typeface="TH SarabunIT๙"/>
          <a:cs typeface="TH SarabunIT๙"/>
        </a:defRPr>
      </a:pPr>
      <a:endParaRPr lang="th-TH"/>
    </a:p>
  </c:txPr>
  <c:externalData r:id="rId1">
    <c:autoUpdate val="0"/>
  </c:externalData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FC00EF1-B398-40D2-A116-FA0655274492}" type="doc">
      <dgm:prSet loTypeId="urn:microsoft.com/office/officeart/2005/8/layout/cycle2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h-TH"/>
        </a:p>
      </dgm:t>
    </dgm:pt>
    <dgm:pt modelId="{E72A36AB-94BF-4CE1-8ECD-B8BFF632831B}">
      <dgm:prSet phldrT="[ข้อความ]"/>
      <dgm:spPr>
        <a:xfrm>
          <a:off x="2301947" y="726"/>
          <a:ext cx="596754" cy="596754"/>
        </a:xfrm>
        <a:solidFill>
          <a:srgbClr val="FFC000">
            <a:lumMod val="60000"/>
            <a:lumOff val="4000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>
          <a:outerShdw blurRad="76200" dist="12700" dir="2700000" sy="-23000" kx="-800400" algn="bl" rotWithShape="0">
            <a:srgbClr val="0070C0">
              <a:alpha val="20000"/>
            </a:srgbClr>
          </a:outerShdw>
        </a:effectLst>
      </dgm:spPr>
      <dgm:t>
        <a:bodyPr/>
        <a:lstStyle/>
        <a:p>
          <a:pPr>
            <a:buNone/>
          </a:pPr>
          <a:r>
            <a:rPr lang="th-TH" b="1">
              <a:solidFill>
                <a:sysClr val="windowText" lastClr="000000"/>
              </a:solidFill>
              <a:latin typeface="Calibri"/>
              <a:ea typeface="+mn-ea"/>
              <a:cs typeface="Cordia New" panose="020B0304020202020204" pitchFamily="34" charset="-34"/>
            </a:rPr>
            <a:t>1. ระบุความเสี่ยง</a:t>
          </a:r>
        </a:p>
      </dgm:t>
    </dgm:pt>
    <dgm:pt modelId="{555CEA40-D985-4DD7-8C47-297449C459BD}" type="parTrans" cxnId="{26BD4F99-CD06-4E8E-AD5E-511B1043079B}">
      <dgm:prSet/>
      <dgm:spPr/>
      <dgm:t>
        <a:bodyPr/>
        <a:lstStyle/>
        <a:p>
          <a:endParaRPr lang="th-TH"/>
        </a:p>
      </dgm:t>
    </dgm:pt>
    <dgm:pt modelId="{8B914636-457A-41FE-9FA8-24D5E5E55FDD}" type="sibTrans" cxnId="{26BD4F99-CD06-4E8E-AD5E-511B1043079B}">
      <dgm:prSet/>
      <dgm:spPr>
        <a:xfrm rot="1800000">
          <a:off x="2905160" y="420226"/>
          <a:ext cx="158750" cy="201404"/>
        </a:xfrm>
        <a:solidFill>
          <a:srgbClr val="4472C4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>
            <a:buNone/>
          </a:pPr>
          <a:endParaRPr lang="th-TH">
            <a:solidFill>
              <a:sysClr val="window" lastClr="FFFFFF"/>
            </a:solidFill>
            <a:latin typeface="Calibri"/>
            <a:ea typeface="+mn-ea"/>
            <a:cs typeface="Cordia New" panose="020B0304020202020204" pitchFamily="34" charset="-34"/>
          </a:endParaRPr>
        </a:p>
      </dgm:t>
    </dgm:pt>
    <dgm:pt modelId="{65220E23-59BA-4007-A841-CF699F4959A1}">
      <dgm:prSet phldrT="[ข้อความ]"/>
      <dgm:spPr>
        <a:xfrm>
          <a:off x="3078152" y="448868"/>
          <a:ext cx="596754" cy="596754"/>
        </a:xfrm>
        <a:solidFill>
          <a:srgbClr val="BF95DF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>
          <a:outerShdw blurRad="76200" dist="12700" dir="2700000" sy="-23000" kx="-800400" algn="bl" rotWithShape="0">
            <a:srgbClr val="0070C0">
              <a:alpha val="20000"/>
            </a:srgbClr>
          </a:outerShdw>
        </a:effectLst>
      </dgm:spPr>
      <dgm:t>
        <a:bodyPr/>
        <a:lstStyle/>
        <a:p>
          <a:pPr>
            <a:buNone/>
          </a:pPr>
          <a:r>
            <a:rPr lang="th-TH" b="1">
              <a:solidFill>
                <a:sysClr val="windowText" lastClr="000000"/>
              </a:solidFill>
              <a:latin typeface="Calibri"/>
              <a:ea typeface="+mn-ea"/>
              <a:cs typeface="Cordia New" panose="020B0304020202020204" pitchFamily="34" charset="-34"/>
            </a:rPr>
            <a:t>2. ประเมินความเสี่ยง</a:t>
          </a:r>
        </a:p>
      </dgm:t>
    </dgm:pt>
    <dgm:pt modelId="{E46DDD6D-2AB3-4935-B572-D43ADAE4DCA3}" type="parTrans" cxnId="{0974F6E5-6C08-4A0F-8CA7-B7E150ABAA63}">
      <dgm:prSet/>
      <dgm:spPr/>
      <dgm:t>
        <a:bodyPr/>
        <a:lstStyle/>
        <a:p>
          <a:endParaRPr lang="th-TH"/>
        </a:p>
      </dgm:t>
    </dgm:pt>
    <dgm:pt modelId="{90E0DDF9-7902-4A6E-B42B-13E43FADCFA8}" type="sibTrans" cxnId="{0974F6E5-6C08-4A0F-8CA7-B7E150ABAA63}">
      <dgm:prSet/>
      <dgm:spPr>
        <a:xfrm rot="5400000">
          <a:off x="3297154" y="1090192"/>
          <a:ext cx="158750" cy="201404"/>
        </a:xfrm>
        <a:solidFill>
          <a:srgbClr val="4472C4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>
            <a:buNone/>
          </a:pPr>
          <a:endParaRPr lang="th-TH">
            <a:solidFill>
              <a:sysClr val="window" lastClr="FFFFFF"/>
            </a:solidFill>
            <a:latin typeface="Calibri"/>
            <a:ea typeface="+mn-ea"/>
            <a:cs typeface="Cordia New" panose="020B0304020202020204" pitchFamily="34" charset="-34"/>
          </a:endParaRPr>
        </a:p>
      </dgm:t>
    </dgm:pt>
    <dgm:pt modelId="{A34A78F8-6F24-44B8-8E49-DD7354FC0175}">
      <dgm:prSet phldrT="[ข้อความ]"/>
      <dgm:spPr>
        <a:xfrm>
          <a:off x="3078152" y="1345152"/>
          <a:ext cx="596754" cy="596754"/>
        </a:xfrm>
        <a:solidFill>
          <a:srgbClr val="70AD47">
            <a:lumMod val="60000"/>
            <a:lumOff val="4000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>
          <a:outerShdw blurRad="76200" dist="12700" dir="2700000" sy="-23000" kx="-800400" algn="bl" rotWithShape="0">
            <a:srgbClr val="0070C0">
              <a:alpha val="20000"/>
            </a:srgbClr>
          </a:outerShdw>
        </a:effectLst>
      </dgm:spPr>
      <dgm:t>
        <a:bodyPr/>
        <a:lstStyle/>
        <a:p>
          <a:pPr>
            <a:buNone/>
          </a:pPr>
          <a:r>
            <a:rPr lang="th-TH" b="1">
              <a:solidFill>
                <a:sysClr val="windowText" lastClr="000000"/>
              </a:solidFill>
              <a:latin typeface="Calibri"/>
              <a:ea typeface="+mn-ea"/>
              <a:cs typeface="Cordia New" panose="020B0304020202020204" pitchFamily="34" charset="-34"/>
            </a:rPr>
            <a:t>3. จัดการความเสี่ยง</a:t>
          </a:r>
        </a:p>
      </dgm:t>
    </dgm:pt>
    <dgm:pt modelId="{FF402AF9-905D-41D5-B991-E7B21E699C31}" type="parTrans" cxnId="{87428219-92C2-4286-9880-F75EB2FEECA4}">
      <dgm:prSet/>
      <dgm:spPr/>
      <dgm:t>
        <a:bodyPr/>
        <a:lstStyle/>
        <a:p>
          <a:endParaRPr lang="th-TH"/>
        </a:p>
      </dgm:t>
    </dgm:pt>
    <dgm:pt modelId="{CBC0910C-9035-443D-97F5-98D94332609A}" type="sibTrans" cxnId="{87428219-92C2-4286-9880-F75EB2FEECA4}">
      <dgm:prSet/>
      <dgm:spPr>
        <a:xfrm rot="9000000">
          <a:off x="2912942" y="1764651"/>
          <a:ext cx="158750" cy="201404"/>
        </a:xfrm>
        <a:solidFill>
          <a:srgbClr val="4472C4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>
            <a:buNone/>
          </a:pPr>
          <a:endParaRPr lang="th-TH">
            <a:solidFill>
              <a:sysClr val="window" lastClr="FFFFFF"/>
            </a:solidFill>
            <a:latin typeface="Calibri"/>
            <a:ea typeface="+mn-ea"/>
            <a:cs typeface="Cordia New" panose="020B0304020202020204" pitchFamily="34" charset="-34"/>
          </a:endParaRPr>
        </a:p>
      </dgm:t>
    </dgm:pt>
    <dgm:pt modelId="{F1D868C8-4DE4-42A8-8092-E16DF10D92C0}">
      <dgm:prSet phldrT="[ข้อความ]"/>
      <dgm:spPr>
        <a:xfrm>
          <a:off x="2301947" y="1793293"/>
          <a:ext cx="596754" cy="596754"/>
        </a:xfrm>
        <a:solidFill>
          <a:srgbClr val="FF7C80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>
          <a:outerShdw blurRad="76200" dist="12700" dir="2700000" sy="-23000" kx="-800400" algn="bl" rotWithShape="0">
            <a:srgbClr val="5B9BD5">
              <a:lumMod val="75000"/>
              <a:alpha val="20000"/>
            </a:srgbClr>
          </a:outerShdw>
        </a:effectLst>
      </dgm:spPr>
      <dgm:t>
        <a:bodyPr/>
        <a:lstStyle/>
        <a:p>
          <a:pPr>
            <a:buNone/>
          </a:pPr>
          <a:r>
            <a:rPr lang="th-TH" b="1">
              <a:solidFill>
                <a:sysClr val="windowText" lastClr="000000"/>
              </a:solidFill>
              <a:latin typeface="Calibri"/>
              <a:ea typeface="+mn-ea"/>
              <a:cs typeface="Cordia New" panose="020B0304020202020204" pitchFamily="34" charset="-34"/>
            </a:rPr>
            <a:t>4. รายงานและติดตามผล</a:t>
          </a:r>
        </a:p>
      </dgm:t>
    </dgm:pt>
    <dgm:pt modelId="{9452056F-9A3F-4837-8387-EB541BAF4650}" type="parTrans" cxnId="{09D85934-BCC6-45EE-8D2E-24A0C0795225}">
      <dgm:prSet/>
      <dgm:spPr/>
      <dgm:t>
        <a:bodyPr/>
        <a:lstStyle/>
        <a:p>
          <a:endParaRPr lang="th-TH"/>
        </a:p>
      </dgm:t>
    </dgm:pt>
    <dgm:pt modelId="{297A5740-C3F6-46C9-9D92-8B70E888BCF7}" type="sibTrans" cxnId="{09D85934-BCC6-45EE-8D2E-24A0C0795225}">
      <dgm:prSet/>
      <dgm:spPr>
        <a:xfrm rot="12600000">
          <a:off x="2136738" y="1769144"/>
          <a:ext cx="158750" cy="201404"/>
        </a:xfrm>
        <a:solidFill>
          <a:srgbClr val="4472C4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>
            <a:buNone/>
          </a:pPr>
          <a:endParaRPr lang="th-TH">
            <a:solidFill>
              <a:sysClr val="window" lastClr="FFFFFF"/>
            </a:solidFill>
            <a:latin typeface="Calibri"/>
            <a:ea typeface="+mn-ea"/>
            <a:cs typeface="Cordia New" panose="020B0304020202020204" pitchFamily="34" charset="-34"/>
          </a:endParaRPr>
        </a:p>
      </dgm:t>
    </dgm:pt>
    <dgm:pt modelId="{DD47FE0B-CF60-4613-BEBD-ECA42421DC9C}">
      <dgm:prSet phldrT="[ข้อความ]"/>
      <dgm:spPr>
        <a:xfrm>
          <a:off x="1525743" y="1345152"/>
          <a:ext cx="596754" cy="596754"/>
        </a:xfrm>
        <a:solidFill>
          <a:srgbClr val="00B0F0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>
          <a:outerShdw blurRad="76200" dist="12700" dir="2700000" sy="-23000" kx="-800400" algn="bl" rotWithShape="0">
            <a:srgbClr val="0070C0">
              <a:alpha val="20000"/>
            </a:srgbClr>
          </a:outerShdw>
        </a:effectLst>
      </dgm:spPr>
      <dgm:t>
        <a:bodyPr/>
        <a:lstStyle/>
        <a:p>
          <a:pPr>
            <a:buNone/>
          </a:pPr>
          <a:r>
            <a:rPr lang="th-TH" b="1">
              <a:solidFill>
                <a:sysClr val="windowText" lastClr="000000"/>
              </a:solidFill>
              <a:latin typeface="Calibri"/>
              <a:ea typeface="+mn-ea"/>
              <a:cs typeface="Cordia New" panose="020B0304020202020204" pitchFamily="34" charset="-34"/>
            </a:rPr>
            <a:t>5. ประเมินผลการบริหารความเสี่ยง</a:t>
          </a:r>
        </a:p>
      </dgm:t>
    </dgm:pt>
    <dgm:pt modelId="{DF309AF5-2207-467C-839F-8DD353FC4F70}" type="parTrans" cxnId="{100E338A-66C9-4B6F-9D76-5FC98FEF57BB}">
      <dgm:prSet/>
      <dgm:spPr/>
      <dgm:t>
        <a:bodyPr/>
        <a:lstStyle/>
        <a:p>
          <a:endParaRPr lang="th-TH"/>
        </a:p>
      </dgm:t>
    </dgm:pt>
    <dgm:pt modelId="{B9F9B530-CFE4-4277-84E3-C90BFD9B719E}" type="sibTrans" cxnId="{100E338A-66C9-4B6F-9D76-5FC98FEF57BB}">
      <dgm:prSet/>
      <dgm:spPr>
        <a:xfrm rot="16200000">
          <a:off x="1744745" y="1099178"/>
          <a:ext cx="158750" cy="201404"/>
        </a:xfrm>
        <a:solidFill>
          <a:srgbClr val="4472C4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>
            <a:buNone/>
          </a:pPr>
          <a:endParaRPr lang="th-TH">
            <a:solidFill>
              <a:sysClr val="window" lastClr="FFFFFF"/>
            </a:solidFill>
            <a:latin typeface="Calibri"/>
            <a:ea typeface="+mn-ea"/>
            <a:cs typeface="Cordia New" panose="020B0304020202020204" pitchFamily="34" charset="-34"/>
          </a:endParaRPr>
        </a:p>
      </dgm:t>
    </dgm:pt>
    <dgm:pt modelId="{BEE8AC77-4169-416D-A5B0-186C9D73CD3F}">
      <dgm:prSet phldrT="[ข้อความ]"/>
      <dgm:spPr>
        <a:xfrm>
          <a:off x="1525743" y="448868"/>
          <a:ext cx="596754" cy="596754"/>
        </a:xfrm>
        <a:solidFill>
          <a:srgbClr val="5B9BD5">
            <a:lumMod val="60000"/>
            <a:lumOff val="4000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>
          <a:outerShdw blurRad="76200" dist="12700" dir="2700000" sy="-23000" kx="-800400" algn="bl" rotWithShape="0">
            <a:srgbClr val="0070C0">
              <a:alpha val="20000"/>
            </a:srgbClr>
          </a:outerShdw>
        </a:effectLst>
      </dgm:spPr>
      <dgm:t>
        <a:bodyPr/>
        <a:lstStyle/>
        <a:p>
          <a:pPr>
            <a:buNone/>
          </a:pPr>
          <a:r>
            <a:rPr lang="th-TH" b="1">
              <a:solidFill>
                <a:sysClr val="windowText" lastClr="000000"/>
              </a:solidFill>
              <a:latin typeface="Calibri"/>
              <a:ea typeface="+mn-ea"/>
              <a:cs typeface="Cordia New" panose="020B0304020202020204" pitchFamily="34" charset="-34"/>
            </a:rPr>
            <a:t>6. ทบทวนการบริหารความเสี่ยง</a:t>
          </a:r>
        </a:p>
      </dgm:t>
    </dgm:pt>
    <dgm:pt modelId="{BE569018-1D0F-4724-862B-DC69F7F17EB6}" type="parTrans" cxnId="{E8A0B55B-6EF3-476F-88B7-4128E3133498}">
      <dgm:prSet/>
      <dgm:spPr/>
      <dgm:t>
        <a:bodyPr/>
        <a:lstStyle/>
        <a:p>
          <a:endParaRPr lang="th-TH"/>
        </a:p>
      </dgm:t>
    </dgm:pt>
    <dgm:pt modelId="{D0FD4535-05A2-4477-8D85-9D58477B0302}" type="sibTrans" cxnId="{E8A0B55B-6EF3-476F-88B7-4128E3133498}">
      <dgm:prSet/>
      <dgm:spPr>
        <a:xfrm rot="19800000">
          <a:off x="2128956" y="424719"/>
          <a:ext cx="158750" cy="201404"/>
        </a:xfrm>
        <a:solidFill>
          <a:srgbClr val="4472C4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>
            <a:buNone/>
          </a:pPr>
          <a:endParaRPr lang="th-TH">
            <a:solidFill>
              <a:sysClr val="window" lastClr="FFFFFF"/>
            </a:solidFill>
            <a:latin typeface="Calibri"/>
            <a:ea typeface="+mn-ea"/>
            <a:cs typeface="Cordia New" panose="020B0304020202020204" pitchFamily="34" charset="-34"/>
          </a:endParaRPr>
        </a:p>
      </dgm:t>
    </dgm:pt>
    <dgm:pt modelId="{A8573560-93E1-4CFF-B84D-7BDFDE96B7CA}" type="pres">
      <dgm:prSet presAssocID="{9FC00EF1-B398-40D2-A116-FA0655274492}" presName="cycle" presStyleCnt="0">
        <dgm:presLayoutVars>
          <dgm:dir/>
          <dgm:resizeHandles val="exact"/>
        </dgm:presLayoutVars>
      </dgm:prSet>
      <dgm:spPr/>
    </dgm:pt>
    <dgm:pt modelId="{2BF21E25-C514-4B24-8D26-20C20C0A077A}" type="pres">
      <dgm:prSet presAssocID="{E72A36AB-94BF-4CE1-8ECD-B8BFF632831B}" presName="node" presStyleLbl="node1" presStyleIdx="0" presStyleCnt="6" custRadScaleRad="52447" custRadScaleInc="-19383">
        <dgm:presLayoutVars>
          <dgm:bulletEnabled val="1"/>
        </dgm:presLayoutVars>
      </dgm:prSet>
      <dgm:spPr>
        <a:prstGeom prst="ellipse">
          <a:avLst/>
        </a:prstGeom>
      </dgm:spPr>
    </dgm:pt>
    <dgm:pt modelId="{C79ED8C7-0C14-4CF2-A2F4-CDC9543B6EC2}" type="pres">
      <dgm:prSet presAssocID="{8B914636-457A-41FE-9FA8-24D5E5E55FDD}" presName="sibTrans" presStyleLbl="sibTrans2D1" presStyleIdx="0" presStyleCnt="6"/>
      <dgm:spPr>
        <a:prstGeom prst="rightArrow">
          <a:avLst>
            <a:gd name="adj1" fmla="val 60000"/>
            <a:gd name="adj2" fmla="val 50000"/>
          </a:avLst>
        </a:prstGeom>
      </dgm:spPr>
    </dgm:pt>
    <dgm:pt modelId="{405F4410-495B-4695-AD06-C64DAA273AC0}" type="pres">
      <dgm:prSet presAssocID="{8B914636-457A-41FE-9FA8-24D5E5E55FDD}" presName="connectorText" presStyleLbl="sibTrans2D1" presStyleIdx="0" presStyleCnt="6"/>
      <dgm:spPr/>
    </dgm:pt>
    <dgm:pt modelId="{ED5C4249-C3FA-4255-8ED3-733F7AF13C26}" type="pres">
      <dgm:prSet presAssocID="{65220E23-59BA-4007-A841-CF699F4959A1}" presName="node" presStyleLbl="node1" presStyleIdx="1" presStyleCnt="6">
        <dgm:presLayoutVars>
          <dgm:bulletEnabled val="1"/>
        </dgm:presLayoutVars>
      </dgm:prSet>
      <dgm:spPr>
        <a:prstGeom prst="ellipse">
          <a:avLst/>
        </a:prstGeom>
      </dgm:spPr>
    </dgm:pt>
    <dgm:pt modelId="{47ECBABB-3F54-4B41-B812-BB5D1F36F06A}" type="pres">
      <dgm:prSet presAssocID="{90E0DDF9-7902-4A6E-B42B-13E43FADCFA8}" presName="sibTrans" presStyleLbl="sibTrans2D1" presStyleIdx="1" presStyleCnt="6"/>
      <dgm:spPr>
        <a:prstGeom prst="rightArrow">
          <a:avLst>
            <a:gd name="adj1" fmla="val 60000"/>
            <a:gd name="adj2" fmla="val 50000"/>
          </a:avLst>
        </a:prstGeom>
      </dgm:spPr>
    </dgm:pt>
    <dgm:pt modelId="{5126EB24-1413-4BD1-A699-F0415561CA99}" type="pres">
      <dgm:prSet presAssocID="{90E0DDF9-7902-4A6E-B42B-13E43FADCFA8}" presName="connectorText" presStyleLbl="sibTrans2D1" presStyleIdx="1" presStyleCnt="6"/>
      <dgm:spPr/>
    </dgm:pt>
    <dgm:pt modelId="{1E4D640D-376D-4996-91F7-14A2CA5B7540}" type="pres">
      <dgm:prSet presAssocID="{A34A78F8-6F24-44B8-8E49-DD7354FC0175}" presName="node" presStyleLbl="node1" presStyleIdx="2" presStyleCnt="6">
        <dgm:presLayoutVars>
          <dgm:bulletEnabled val="1"/>
        </dgm:presLayoutVars>
      </dgm:prSet>
      <dgm:spPr>
        <a:prstGeom prst="ellipse">
          <a:avLst/>
        </a:prstGeom>
      </dgm:spPr>
    </dgm:pt>
    <dgm:pt modelId="{69E6A303-BC7B-42FB-997B-7725367C0F0B}" type="pres">
      <dgm:prSet presAssocID="{CBC0910C-9035-443D-97F5-98D94332609A}" presName="sibTrans" presStyleLbl="sibTrans2D1" presStyleIdx="2" presStyleCnt="6"/>
      <dgm:spPr>
        <a:prstGeom prst="rightArrow">
          <a:avLst>
            <a:gd name="adj1" fmla="val 60000"/>
            <a:gd name="adj2" fmla="val 50000"/>
          </a:avLst>
        </a:prstGeom>
      </dgm:spPr>
    </dgm:pt>
    <dgm:pt modelId="{AF4F89FE-CFDF-4A5F-B0D8-B7DC4463BA5A}" type="pres">
      <dgm:prSet presAssocID="{CBC0910C-9035-443D-97F5-98D94332609A}" presName="connectorText" presStyleLbl="sibTrans2D1" presStyleIdx="2" presStyleCnt="6"/>
      <dgm:spPr/>
    </dgm:pt>
    <dgm:pt modelId="{1948E696-228D-4E24-9DCB-72C01325F034}" type="pres">
      <dgm:prSet presAssocID="{F1D868C8-4DE4-42A8-8092-E16DF10D92C0}" presName="node" presStyleLbl="node1" presStyleIdx="3" presStyleCnt="6">
        <dgm:presLayoutVars>
          <dgm:bulletEnabled val="1"/>
        </dgm:presLayoutVars>
      </dgm:prSet>
      <dgm:spPr>
        <a:prstGeom prst="ellipse">
          <a:avLst/>
        </a:prstGeom>
      </dgm:spPr>
    </dgm:pt>
    <dgm:pt modelId="{180D1DD1-E8DD-481C-B787-714E04E42B91}" type="pres">
      <dgm:prSet presAssocID="{297A5740-C3F6-46C9-9D92-8B70E888BCF7}" presName="sibTrans" presStyleLbl="sibTrans2D1" presStyleIdx="3" presStyleCnt="6"/>
      <dgm:spPr>
        <a:prstGeom prst="rightArrow">
          <a:avLst>
            <a:gd name="adj1" fmla="val 60000"/>
            <a:gd name="adj2" fmla="val 50000"/>
          </a:avLst>
        </a:prstGeom>
      </dgm:spPr>
    </dgm:pt>
    <dgm:pt modelId="{F4E24704-82D6-45A3-A29D-5071C53D9701}" type="pres">
      <dgm:prSet presAssocID="{297A5740-C3F6-46C9-9D92-8B70E888BCF7}" presName="connectorText" presStyleLbl="sibTrans2D1" presStyleIdx="3" presStyleCnt="6"/>
      <dgm:spPr/>
    </dgm:pt>
    <dgm:pt modelId="{6899B2BA-0068-4A5C-8109-FDD4416B093C}" type="pres">
      <dgm:prSet presAssocID="{DD47FE0B-CF60-4613-BEBD-ECA42421DC9C}" presName="node" presStyleLbl="node1" presStyleIdx="4" presStyleCnt="6">
        <dgm:presLayoutVars>
          <dgm:bulletEnabled val="1"/>
        </dgm:presLayoutVars>
      </dgm:prSet>
      <dgm:spPr>
        <a:prstGeom prst="ellipse">
          <a:avLst/>
        </a:prstGeom>
      </dgm:spPr>
    </dgm:pt>
    <dgm:pt modelId="{B84ACA4A-2D7D-44D5-9692-E78896B00C15}" type="pres">
      <dgm:prSet presAssocID="{B9F9B530-CFE4-4277-84E3-C90BFD9B719E}" presName="sibTrans" presStyleLbl="sibTrans2D1" presStyleIdx="4" presStyleCnt="6"/>
      <dgm:spPr>
        <a:prstGeom prst="rightArrow">
          <a:avLst>
            <a:gd name="adj1" fmla="val 60000"/>
            <a:gd name="adj2" fmla="val 50000"/>
          </a:avLst>
        </a:prstGeom>
      </dgm:spPr>
    </dgm:pt>
    <dgm:pt modelId="{8E95B7FA-83A1-49E7-8E53-0C170F7AF2B3}" type="pres">
      <dgm:prSet presAssocID="{B9F9B530-CFE4-4277-84E3-C90BFD9B719E}" presName="connectorText" presStyleLbl="sibTrans2D1" presStyleIdx="4" presStyleCnt="6"/>
      <dgm:spPr/>
    </dgm:pt>
    <dgm:pt modelId="{E144DB1A-CC73-4069-81D9-15B8A2159214}" type="pres">
      <dgm:prSet presAssocID="{BEE8AC77-4169-416D-A5B0-186C9D73CD3F}" presName="node" presStyleLbl="node1" presStyleIdx="5" presStyleCnt="6">
        <dgm:presLayoutVars>
          <dgm:bulletEnabled val="1"/>
        </dgm:presLayoutVars>
      </dgm:prSet>
      <dgm:spPr>
        <a:prstGeom prst="ellipse">
          <a:avLst/>
        </a:prstGeom>
      </dgm:spPr>
    </dgm:pt>
    <dgm:pt modelId="{785DBB05-2D87-469C-A96C-6362C4305756}" type="pres">
      <dgm:prSet presAssocID="{D0FD4535-05A2-4477-8D85-9D58477B0302}" presName="sibTrans" presStyleLbl="sibTrans2D1" presStyleIdx="5" presStyleCnt="6"/>
      <dgm:spPr>
        <a:prstGeom prst="rightArrow">
          <a:avLst>
            <a:gd name="adj1" fmla="val 60000"/>
            <a:gd name="adj2" fmla="val 50000"/>
          </a:avLst>
        </a:prstGeom>
      </dgm:spPr>
    </dgm:pt>
    <dgm:pt modelId="{115DE835-AED2-4886-A906-D3D0E5631271}" type="pres">
      <dgm:prSet presAssocID="{D0FD4535-05A2-4477-8D85-9D58477B0302}" presName="connectorText" presStyleLbl="sibTrans2D1" presStyleIdx="5" presStyleCnt="6"/>
      <dgm:spPr/>
    </dgm:pt>
  </dgm:ptLst>
  <dgm:cxnLst>
    <dgm:cxn modelId="{60079304-552E-4661-A4CD-ACDCB4CD7EE8}" type="presOf" srcId="{9FC00EF1-B398-40D2-A116-FA0655274492}" destId="{A8573560-93E1-4CFF-B84D-7BDFDE96B7CA}" srcOrd="0" destOrd="0" presId="urn:microsoft.com/office/officeart/2005/8/layout/cycle2"/>
    <dgm:cxn modelId="{27BEFD0B-CBEA-4E2D-9101-D5E8CC270320}" type="presOf" srcId="{B9F9B530-CFE4-4277-84E3-C90BFD9B719E}" destId="{8E95B7FA-83A1-49E7-8E53-0C170F7AF2B3}" srcOrd="1" destOrd="0" presId="urn:microsoft.com/office/officeart/2005/8/layout/cycle2"/>
    <dgm:cxn modelId="{D4629212-977D-4571-B6AF-1783FE1852F0}" type="presOf" srcId="{E72A36AB-94BF-4CE1-8ECD-B8BFF632831B}" destId="{2BF21E25-C514-4B24-8D26-20C20C0A077A}" srcOrd="0" destOrd="0" presId="urn:microsoft.com/office/officeart/2005/8/layout/cycle2"/>
    <dgm:cxn modelId="{87428219-92C2-4286-9880-F75EB2FEECA4}" srcId="{9FC00EF1-B398-40D2-A116-FA0655274492}" destId="{A34A78F8-6F24-44B8-8E49-DD7354FC0175}" srcOrd="2" destOrd="0" parTransId="{FF402AF9-905D-41D5-B991-E7B21E699C31}" sibTransId="{CBC0910C-9035-443D-97F5-98D94332609A}"/>
    <dgm:cxn modelId="{09D85934-BCC6-45EE-8D2E-24A0C0795225}" srcId="{9FC00EF1-B398-40D2-A116-FA0655274492}" destId="{F1D868C8-4DE4-42A8-8092-E16DF10D92C0}" srcOrd="3" destOrd="0" parTransId="{9452056F-9A3F-4837-8387-EB541BAF4650}" sibTransId="{297A5740-C3F6-46C9-9D92-8B70E888BCF7}"/>
    <dgm:cxn modelId="{E8A0B55B-6EF3-476F-88B7-4128E3133498}" srcId="{9FC00EF1-B398-40D2-A116-FA0655274492}" destId="{BEE8AC77-4169-416D-A5B0-186C9D73CD3F}" srcOrd="5" destOrd="0" parTransId="{BE569018-1D0F-4724-862B-DC69F7F17EB6}" sibTransId="{D0FD4535-05A2-4477-8D85-9D58477B0302}"/>
    <dgm:cxn modelId="{05BC3851-92EC-4118-A641-2E6B67A079CE}" type="presOf" srcId="{297A5740-C3F6-46C9-9D92-8B70E888BCF7}" destId="{F4E24704-82D6-45A3-A29D-5071C53D9701}" srcOrd="1" destOrd="0" presId="urn:microsoft.com/office/officeart/2005/8/layout/cycle2"/>
    <dgm:cxn modelId="{24A93F77-7539-4054-9033-AE60F597963E}" type="presOf" srcId="{F1D868C8-4DE4-42A8-8092-E16DF10D92C0}" destId="{1948E696-228D-4E24-9DCB-72C01325F034}" srcOrd="0" destOrd="0" presId="urn:microsoft.com/office/officeart/2005/8/layout/cycle2"/>
    <dgm:cxn modelId="{61931D7C-A1A5-45B9-B224-BC70528828C0}" type="presOf" srcId="{B9F9B530-CFE4-4277-84E3-C90BFD9B719E}" destId="{B84ACA4A-2D7D-44D5-9692-E78896B00C15}" srcOrd="0" destOrd="0" presId="urn:microsoft.com/office/officeart/2005/8/layout/cycle2"/>
    <dgm:cxn modelId="{100E338A-66C9-4B6F-9D76-5FC98FEF57BB}" srcId="{9FC00EF1-B398-40D2-A116-FA0655274492}" destId="{DD47FE0B-CF60-4613-BEBD-ECA42421DC9C}" srcOrd="4" destOrd="0" parTransId="{DF309AF5-2207-467C-839F-8DD353FC4F70}" sibTransId="{B9F9B530-CFE4-4277-84E3-C90BFD9B719E}"/>
    <dgm:cxn modelId="{B0FF148E-8094-400A-9ED5-659F09909D40}" type="presOf" srcId="{D0FD4535-05A2-4477-8D85-9D58477B0302}" destId="{115DE835-AED2-4886-A906-D3D0E5631271}" srcOrd="1" destOrd="0" presId="urn:microsoft.com/office/officeart/2005/8/layout/cycle2"/>
    <dgm:cxn modelId="{91802B91-4695-4724-828F-B56FBE25469F}" type="presOf" srcId="{D0FD4535-05A2-4477-8D85-9D58477B0302}" destId="{785DBB05-2D87-469C-A96C-6362C4305756}" srcOrd="0" destOrd="0" presId="urn:microsoft.com/office/officeart/2005/8/layout/cycle2"/>
    <dgm:cxn modelId="{26BD4F99-CD06-4E8E-AD5E-511B1043079B}" srcId="{9FC00EF1-B398-40D2-A116-FA0655274492}" destId="{E72A36AB-94BF-4CE1-8ECD-B8BFF632831B}" srcOrd="0" destOrd="0" parTransId="{555CEA40-D985-4DD7-8C47-297449C459BD}" sibTransId="{8B914636-457A-41FE-9FA8-24D5E5E55FDD}"/>
    <dgm:cxn modelId="{A67D869B-CF0B-4658-9A62-667AFE70E4B5}" type="presOf" srcId="{CBC0910C-9035-443D-97F5-98D94332609A}" destId="{69E6A303-BC7B-42FB-997B-7725367C0F0B}" srcOrd="0" destOrd="0" presId="urn:microsoft.com/office/officeart/2005/8/layout/cycle2"/>
    <dgm:cxn modelId="{A53CA89E-A62B-488A-A317-0AE6B1A822D1}" type="presOf" srcId="{297A5740-C3F6-46C9-9D92-8B70E888BCF7}" destId="{180D1DD1-E8DD-481C-B787-714E04E42B91}" srcOrd="0" destOrd="0" presId="urn:microsoft.com/office/officeart/2005/8/layout/cycle2"/>
    <dgm:cxn modelId="{068AA9A3-92FC-41D4-9E3B-D58BB46E599A}" type="presOf" srcId="{A34A78F8-6F24-44B8-8E49-DD7354FC0175}" destId="{1E4D640D-376D-4996-91F7-14A2CA5B7540}" srcOrd="0" destOrd="0" presId="urn:microsoft.com/office/officeart/2005/8/layout/cycle2"/>
    <dgm:cxn modelId="{517AAEB7-C362-4F24-AD56-76CB1996CB8F}" type="presOf" srcId="{90E0DDF9-7902-4A6E-B42B-13E43FADCFA8}" destId="{5126EB24-1413-4BD1-A699-F0415561CA99}" srcOrd="1" destOrd="0" presId="urn:microsoft.com/office/officeart/2005/8/layout/cycle2"/>
    <dgm:cxn modelId="{B92938C2-F62F-4ADC-808A-69E91269256F}" type="presOf" srcId="{8B914636-457A-41FE-9FA8-24D5E5E55FDD}" destId="{405F4410-495B-4695-AD06-C64DAA273AC0}" srcOrd="1" destOrd="0" presId="urn:microsoft.com/office/officeart/2005/8/layout/cycle2"/>
    <dgm:cxn modelId="{A2E3F1DE-0FEE-48C6-94D2-47728D81019B}" type="presOf" srcId="{90E0DDF9-7902-4A6E-B42B-13E43FADCFA8}" destId="{47ECBABB-3F54-4B41-B812-BB5D1F36F06A}" srcOrd="0" destOrd="0" presId="urn:microsoft.com/office/officeart/2005/8/layout/cycle2"/>
    <dgm:cxn modelId="{CD98CBE0-A8EA-4502-A21A-C3178C402A55}" type="presOf" srcId="{DD47FE0B-CF60-4613-BEBD-ECA42421DC9C}" destId="{6899B2BA-0068-4A5C-8109-FDD4416B093C}" srcOrd="0" destOrd="0" presId="urn:microsoft.com/office/officeart/2005/8/layout/cycle2"/>
    <dgm:cxn modelId="{2EC2B6E2-824A-4740-9C69-39ACF1D53B87}" type="presOf" srcId="{CBC0910C-9035-443D-97F5-98D94332609A}" destId="{AF4F89FE-CFDF-4A5F-B0D8-B7DC4463BA5A}" srcOrd="1" destOrd="0" presId="urn:microsoft.com/office/officeart/2005/8/layout/cycle2"/>
    <dgm:cxn modelId="{0974F6E5-6C08-4A0F-8CA7-B7E150ABAA63}" srcId="{9FC00EF1-B398-40D2-A116-FA0655274492}" destId="{65220E23-59BA-4007-A841-CF699F4959A1}" srcOrd="1" destOrd="0" parTransId="{E46DDD6D-2AB3-4935-B572-D43ADAE4DCA3}" sibTransId="{90E0DDF9-7902-4A6E-B42B-13E43FADCFA8}"/>
    <dgm:cxn modelId="{F3CD8BE7-C492-4662-9D6F-BBA42582F7E4}" type="presOf" srcId="{8B914636-457A-41FE-9FA8-24D5E5E55FDD}" destId="{C79ED8C7-0C14-4CF2-A2F4-CDC9543B6EC2}" srcOrd="0" destOrd="0" presId="urn:microsoft.com/office/officeart/2005/8/layout/cycle2"/>
    <dgm:cxn modelId="{149A19FC-5B35-4F57-8B3B-FE6EB19E4876}" type="presOf" srcId="{65220E23-59BA-4007-A841-CF699F4959A1}" destId="{ED5C4249-C3FA-4255-8ED3-733F7AF13C26}" srcOrd="0" destOrd="0" presId="urn:microsoft.com/office/officeart/2005/8/layout/cycle2"/>
    <dgm:cxn modelId="{1262A7FC-6934-4DA1-9070-888C0D026C8F}" type="presOf" srcId="{BEE8AC77-4169-416D-A5B0-186C9D73CD3F}" destId="{E144DB1A-CC73-4069-81D9-15B8A2159214}" srcOrd="0" destOrd="0" presId="urn:microsoft.com/office/officeart/2005/8/layout/cycle2"/>
    <dgm:cxn modelId="{894060F1-0EB6-45CF-8264-36D6134F0006}" type="presParOf" srcId="{A8573560-93E1-4CFF-B84D-7BDFDE96B7CA}" destId="{2BF21E25-C514-4B24-8D26-20C20C0A077A}" srcOrd="0" destOrd="0" presId="urn:microsoft.com/office/officeart/2005/8/layout/cycle2"/>
    <dgm:cxn modelId="{7FA1E4A4-0578-4AC0-A41E-2C1CDD0AA454}" type="presParOf" srcId="{A8573560-93E1-4CFF-B84D-7BDFDE96B7CA}" destId="{C79ED8C7-0C14-4CF2-A2F4-CDC9543B6EC2}" srcOrd="1" destOrd="0" presId="urn:microsoft.com/office/officeart/2005/8/layout/cycle2"/>
    <dgm:cxn modelId="{2D7E6642-B31E-46FF-8207-585291311D4F}" type="presParOf" srcId="{C79ED8C7-0C14-4CF2-A2F4-CDC9543B6EC2}" destId="{405F4410-495B-4695-AD06-C64DAA273AC0}" srcOrd="0" destOrd="0" presId="urn:microsoft.com/office/officeart/2005/8/layout/cycle2"/>
    <dgm:cxn modelId="{776D6E51-5915-46A8-8D83-BEE0A22DE00D}" type="presParOf" srcId="{A8573560-93E1-4CFF-B84D-7BDFDE96B7CA}" destId="{ED5C4249-C3FA-4255-8ED3-733F7AF13C26}" srcOrd="2" destOrd="0" presId="urn:microsoft.com/office/officeart/2005/8/layout/cycle2"/>
    <dgm:cxn modelId="{69C103AC-08D1-44D1-85B9-912BD9FBFCB9}" type="presParOf" srcId="{A8573560-93E1-4CFF-B84D-7BDFDE96B7CA}" destId="{47ECBABB-3F54-4B41-B812-BB5D1F36F06A}" srcOrd="3" destOrd="0" presId="urn:microsoft.com/office/officeart/2005/8/layout/cycle2"/>
    <dgm:cxn modelId="{408CF386-41A5-4D68-AC7A-B356455C3E2F}" type="presParOf" srcId="{47ECBABB-3F54-4B41-B812-BB5D1F36F06A}" destId="{5126EB24-1413-4BD1-A699-F0415561CA99}" srcOrd="0" destOrd="0" presId="urn:microsoft.com/office/officeart/2005/8/layout/cycle2"/>
    <dgm:cxn modelId="{3C80AC5D-7E8B-4AE4-B83B-86654F5EDBF8}" type="presParOf" srcId="{A8573560-93E1-4CFF-B84D-7BDFDE96B7CA}" destId="{1E4D640D-376D-4996-91F7-14A2CA5B7540}" srcOrd="4" destOrd="0" presId="urn:microsoft.com/office/officeart/2005/8/layout/cycle2"/>
    <dgm:cxn modelId="{E2BB8026-1B70-4990-B8B6-5E8E54119187}" type="presParOf" srcId="{A8573560-93E1-4CFF-B84D-7BDFDE96B7CA}" destId="{69E6A303-BC7B-42FB-997B-7725367C0F0B}" srcOrd="5" destOrd="0" presId="urn:microsoft.com/office/officeart/2005/8/layout/cycle2"/>
    <dgm:cxn modelId="{D092247A-ADB7-495F-83D2-AE21EBC0ABF0}" type="presParOf" srcId="{69E6A303-BC7B-42FB-997B-7725367C0F0B}" destId="{AF4F89FE-CFDF-4A5F-B0D8-B7DC4463BA5A}" srcOrd="0" destOrd="0" presId="urn:microsoft.com/office/officeart/2005/8/layout/cycle2"/>
    <dgm:cxn modelId="{A8DC0C05-553B-43CB-9BF1-28DFF0A47F0E}" type="presParOf" srcId="{A8573560-93E1-4CFF-B84D-7BDFDE96B7CA}" destId="{1948E696-228D-4E24-9DCB-72C01325F034}" srcOrd="6" destOrd="0" presId="urn:microsoft.com/office/officeart/2005/8/layout/cycle2"/>
    <dgm:cxn modelId="{CF27D60D-5029-4C80-BBDC-BD6E3D448143}" type="presParOf" srcId="{A8573560-93E1-4CFF-B84D-7BDFDE96B7CA}" destId="{180D1DD1-E8DD-481C-B787-714E04E42B91}" srcOrd="7" destOrd="0" presId="urn:microsoft.com/office/officeart/2005/8/layout/cycle2"/>
    <dgm:cxn modelId="{B5E2D6D1-9A5D-401F-A6C2-8F8BF8773985}" type="presParOf" srcId="{180D1DD1-E8DD-481C-B787-714E04E42B91}" destId="{F4E24704-82D6-45A3-A29D-5071C53D9701}" srcOrd="0" destOrd="0" presId="urn:microsoft.com/office/officeart/2005/8/layout/cycle2"/>
    <dgm:cxn modelId="{F7033DD1-D6FA-45C3-87D8-8EE3FDBA7FF6}" type="presParOf" srcId="{A8573560-93E1-4CFF-B84D-7BDFDE96B7CA}" destId="{6899B2BA-0068-4A5C-8109-FDD4416B093C}" srcOrd="8" destOrd="0" presId="urn:microsoft.com/office/officeart/2005/8/layout/cycle2"/>
    <dgm:cxn modelId="{9812186F-8434-4F84-9848-00A67C6FBB80}" type="presParOf" srcId="{A8573560-93E1-4CFF-B84D-7BDFDE96B7CA}" destId="{B84ACA4A-2D7D-44D5-9692-E78896B00C15}" srcOrd="9" destOrd="0" presId="urn:microsoft.com/office/officeart/2005/8/layout/cycle2"/>
    <dgm:cxn modelId="{0F6F9412-11DF-47B6-A7A0-476CF7874838}" type="presParOf" srcId="{B84ACA4A-2D7D-44D5-9692-E78896B00C15}" destId="{8E95B7FA-83A1-49E7-8E53-0C170F7AF2B3}" srcOrd="0" destOrd="0" presId="urn:microsoft.com/office/officeart/2005/8/layout/cycle2"/>
    <dgm:cxn modelId="{1CE5DCEF-FB50-4CAC-B877-575F03F4D0B7}" type="presParOf" srcId="{A8573560-93E1-4CFF-B84D-7BDFDE96B7CA}" destId="{E144DB1A-CC73-4069-81D9-15B8A2159214}" srcOrd="10" destOrd="0" presId="urn:microsoft.com/office/officeart/2005/8/layout/cycle2"/>
    <dgm:cxn modelId="{39A2ACB3-D28D-42CB-ADE0-4695B0E31E01}" type="presParOf" srcId="{A8573560-93E1-4CFF-B84D-7BDFDE96B7CA}" destId="{785DBB05-2D87-469C-A96C-6362C4305756}" srcOrd="11" destOrd="0" presId="urn:microsoft.com/office/officeart/2005/8/layout/cycle2"/>
    <dgm:cxn modelId="{07E990CE-40E9-49D1-AC45-16FCABF894FB}" type="presParOf" srcId="{785DBB05-2D87-469C-A96C-6362C4305756}" destId="{115DE835-AED2-4886-A906-D3D0E5631271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BF21E25-C514-4B24-8D26-20C20C0A077A}">
      <dsp:nvSpPr>
        <dsp:cNvPr id="0" name=""/>
        <dsp:cNvSpPr/>
      </dsp:nvSpPr>
      <dsp:spPr>
        <a:xfrm>
          <a:off x="2254322" y="429355"/>
          <a:ext cx="596754" cy="596754"/>
        </a:xfrm>
        <a:prstGeom prst="ellipse">
          <a:avLst/>
        </a:prstGeom>
        <a:solidFill>
          <a:srgbClr val="FFC000">
            <a:lumMod val="60000"/>
            <a:lumOff val="4000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>
          <a:outerShdw blurRad="76200" dist="12700" dir="2700000" sy="-23000" kx="-800400" algn="bl" rotWithShape="0">
            <a:srgbClr val="0070C0">
              <a:alpha val="20000"/>
            </a:srgbClr>
          </a:outerShdw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700" b="1" kern="1200">
              <a:solidFill>
                <a:sysClr val="windowText" lastClr="000000"/>
              </a:solidFill>
              <a:latin typeface="Calibri"/>
              <a:ea typeface="+mn-ea"/>
              <a:cs typeface="Cordia New" panose="020B0304020202020204" pitchFamily="34" charset="-34"/>
            </a:rPr>
            <a:t>1. ระบุความเสี่ยง</a:t>
          </a:r>
        </a:p>
      </dsp:txBody>
      <dsp:txXfrm>
        <a:off x="2341715" y="516748"/>
        <a:ext cx="421968" cy="421968"/>
      </dsp:txXfrm>
    </dsp:sp>
    <dsp:sp modelId="{C79ED8C7-0C14-4CF2-A2F4-CDC9543B6EC2}">
      <dsp:nvSpPr>
        <dsp:cNvPr id="0" name=""/>
        <dsp:cNvSpPr/>
      </dsp:nvSpPr>
      <dsp:spPr>
        <a:xfrm rot="81411">
          <a:off x="2900969" y="636706"/>
          <a:ext cx="120472" cy="201404"/>
        </a:xfrm>
        <a:prstGeom prst="rightArrow">
          <a:avLst>
            <a:gd name="adj1" fmla="val 60000"/>
            <a:gd name="adj2" fmla="val 50000"/>
          </a:avLst>
        </a:prstGeom>
        <a:solidFill>
          <a:srgbClr val="4472C4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h-TH" sz="600" kern="1200">
            <a:solidFill>
              <a:sysClr val="window" lastClr="FFFFFF"/>
            </a:solidFill>
            <a:latin typeface="Calibri"/>
            <a:ea typeface="+mn-ea"/>
            <a:cs typeface="Cordia New" panose="020B0304020202020204" pitchFamily="34" charset="-34"/>
          </a:endParaRPr>
        </a:p>
      </dsp:txBody>
      <dsp:txXfrm>
        <a:off x="2900974" y="676559"/>
        <a:ext cx="84330" cy="120842"/>
      </dsp:txXfrm>
    </dsp:sp>
    <dsp:sp modelId="{ED5C4249-C3FA-4255-8ED3-733F7AF13C26}">
      <dsp:nvSpPr>
        <dsp:cNvPr id="0" name=""/>
        <dsp:cNvSpPr/>
      </dsp:nvSpPr>
      <dsp:spPr>
        <a:xfrm>
          <a:off x="3078152" y="448868"/>
          <a:ext cx="596754" cy="596754"/>
        </a:xfrm>
        <a:prstGeom prst="ellipse">
          <a:avLst/>
        </a:prstGeom>
        <a:solidFill>
          <a:srgbClr val="BF95DF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>
          <a:outerShdw blurRad="76200" dist="12700" dir="2700000" sy="-23000" kx="-800400" algn="bl" rotWithShape="0">
            <a:srgbClr val="0070C0">
              <a:alpha val="20000"/>
            </a:srgbClr>
          </a:outerShdw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700" b="1" kern="1200">
              <a:solidFill>
                <a:sysClr val="windowText" lastClr="000000"/>
              </a:solidFill>
              <a:latin typeface="Calibri"/>
              <a:ea typeface="+mn-ea"/>
              <a:cs typeface="Cordia New" panose="020B0304020202020204" pitchFamily="34" charset="-34"/>
            </a:rPr>
            <a:t>2. ประเมินความเสี่ยง</a:t>
          </a:r>
        </a:p>
      </dsp:txBody>
      <dsp:txXfrm>
        <a:off x="3165545" y="536261"/>
        <a:ext cx="421968" cy="421968"/>
      </dsp:txXfrm>
    </dsp:sp>
    <dsp:sp modelId="{47ECBABB-3F54-4B41-B812-BB5D1F36F06A}">
      <dsp:nvSpPr>
        <dsp:cNvPr id="0" name=""/>
        <dsp:cNvSpPr/>
      </dsp:nvSpPr>
      <dsp:spPr>
        <a:xfrm rot="5400000">
          <a:off x="3297154" y="1090192"/>
          <a:ext cx="158750" cy="201404"/>
        </a:xfrm>
        <a:prstGeom prst="rightArrow">
          <a:avLst>
            <a:gd name="adj1" fmla="val 60000"/>
            <a:gd name="adj2" fmla="val 50000"/>
          </a:avLst>
        </a:prstGeom>
        <a:solidFill>
          <a:srgbClr val="4472C4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h-TH" sz="600" kern="1200">
            <a:solidFill>
              <a:sysClr val="window" lastClr="FFFFFF"/>
            </a:solidFill>
            <a:latin typeface="Calibri"/>
            <a:ea typeface="+mn-ea"/>
            <a:cs typeface="Cordia New" panose="020B0304020202020204" pitchFamily="34" charset="-34"/>
          </a:endParaRPr>
        </a:p>
      </dsp:txBody>
      <dsp:txXfrm>
        <a:off x="3320967" y="1106661"/>
        <a:ext cx="111125" cy="120842"/>
      </dsp:txXfrm>
    </dsp:sp>
    <dsp:sp modelId="{1E4D640D-376D-4996-91F7-14A2CA5B7540}">
      <dsp:nvSpPr>
        <dsp:cNvPr id="0" name=""/>
        <dsp:cNvSpPr/>
      </dsp:nvSpPr>
      <dsp:spPr>
        <a:xfrm>
          <a:off x="3078152" y="1345152"/>
          <a:ext cx="596754" cy="596754"/>
        </a:xfrm>
        <a:prstGeom prst="ellipse">
          <a:avLst/>
        </a:prstGeom>
        <a:solidFill>
          <a:srgbClr val="70AD47">
            <a:lumMod val="60000"/>
            <a:lumOff val="4000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>
          <a:outerShdw blurRad="76200" dist="12700" dir="2700000" sy="-23000" kx="-800400" algn="bl" rotWithShape="0">
            <a:srgbClr val="0070C0">
              <a:alpha val="20000"/>
            </a:srgbClr>
          </a:outerShdw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700" b="1" kern="1200">
              <a:solidFill>
                <a:sysClr val="windowText" lastClr="000000"/>
              </a:solidFill>
              <a:latin typeface="Calibri"/>
              <a:ea typeface="+mn-ea"/>
              <a:cs typeface="Cordia New" panose="020B0304020202020204" pitchFamily="34" charset="-34"/>
            </a:rPr>
            <a:t>3. จัดการความเสี่ยง</a:t>
          </a:r>
        </a:p>
      </dsp:txBody>
      <dsp:txXfrm>
        <a:off x="3165545" y="1432545"/>
        <a:ext cx="421968" cy="421968"/>
      </dsp:txXfrm>
    </dsp:sp>
    <dsp:sp modelId="{69E6A303-BC7B-42FB-997B-7725367C0F0B}">
      <dsp:nvSpPr>
        <dsp:cNvPr id="0" name=""/>
        <dsp:cNvSpPr/>
      </dsp:nvSpPr>
      <dsp:spPr>
        <a:xfrm rot="9000000">
          <a:off x="2912942" y="1764651"/>
          <a:ext cx="158750" cy="201404"/>
        </a:xfrm>
        <a:prstGeom prst="rightArrow">
          <a:avLst>
            <a:gd name="adj1" fmla="val 60000"/>
            <a:gd name="adj2" fmla="val 50000"/>
          </a:avLst>
        </a:prstGeom>
        <a:solidFill>
          <a:srgbClr val="4472C4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h-TH" sz="600" kern="1200">
            <a:solidFill>
              <a:sysClr val="window" lastClr="FFFFFF"/>
            </a:solidFill>
            <a:latin typeface="Calibri"/>
            <a:ea typeface="+mn-ea"/>
            <a:cs typeface="Cordia New" panose="020B0304020202020204" pitchFamily="34" charset="-34"/>
          </a:endParaRPr>
        </a:p>
      </dsp:txBody>
      <dsp:txXfrm rot="10800000">
        <a:off x="2957377" y="1793026"/>
        <a:ext cx="111125" cy="120842"/>
      </dsp:txXfrm>
    </dsp:sp>
    <dsp:sp modelId="{1948E696-228D-4E24-9DCB-72C01325F034}">
      <dsp:nvSpPr>
        <dsp:cNvPr id="0" name=""/>
        <dsp:cNvSpPr/>
      </dsp:nvSpPr>
      <dsp:spPr>
        <a:xfrm>
          <a:off x="2301947" y="1793293"/>
          <a:ext cx="596754" cy="596754"/>
        </a:xfrm>
        <a:prstGeom prst="ellipse">
          <a:avLst/>
        </a:prstGeom>
        <a:solidFill>
          <a:srgbClr val="FF7C80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>
          <a:outerShdw blurRad="76200" dist="12700" dir="2700000" sy="-23000" kx="-800400" algn="bl" rotWithShape="0">
            <a:srgbClr val="5B9BD5">
              <a:lumMod val="75000"/>
              <a:alpha val="20000"/>
            </a:srgbClr>
          </a:outerShdw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700" b="1" kern="1200">
              <a:solidFill>
                <a:sysClr val="windowText" lastClr="000000"/>
              </a:solidFill>
              <a:latin typeface="Calibri"/>
              <a:ea typeface="+mn-ea"/>
              <a:cs typeface="Cordia New" panose="020B0304020202020204" pitchFamily="34" charset="-34"/>
            </a:rPr>
            <a:t>4. รายงานและติดตามผล</a:t>
          </a:r>
        </a:p>
      </dsp:txBody>
      <dsp:txXfrm>
        <a:off x="2389340" y="1880686"/>
        <a:ext cx="421968" cy="421968"/>
      </dsp:txXfrm>
    </dsp:sp>
    <dsp:sp modelId="{180D1DD1-E8DD-481C-B787-714E04E42B91}">
      <dsp:nvSpPr>
        <dsp:cNvPr id="0" name=""/>
        <dsp:cNvSpPr/>
      </dsp:nvSpPr>
      <dsp:spPr>
        <a:xfrm rot="12600000">
          <a:off x="2136738" y="1769144"/>
          <a:ext cx="158750" cy="201404"/>
        </a:xfrm>
        <a:prstGeom prst="rightArrow">
          <a:avLst>
            <a:gd name="adj1" fmla="val 60000"/>
            <a:gd name="adj2" fmla="val 50000"/>
          </a:avLst>
        </a:prstGeom>
        <a:solidFill>
          <a:srgbClr val="4472C4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h-TH" sz="600" kern="1200">
            <a:solidFill>
              <a:sysClr val="window" lastClr="FFFFFF"/>
            </a:solidFill>
            <a:latin typeface="Calibri"/>
            <a:ea typeface="+mn-ea"/>
            <a:cs typeface="Cordia New" panose="020B0304020202020204" pitchFamily="34" charset="-34"/>
          </a:endParaRPr>
        </a:p>
      </dsp:txBody>
      <dsp:txXfrm rot="10800000">
        <a:off x="2181173" y="1821331"/>
        <a:ext cx="111125" cy="120842"/>
      </dsp:txXfrm>
    </dsp:sp>
    <dsp:sp modelId="{6899B2BA-0068-4A5C-8109-FDD4416B093C}">
      <dsp:nvSpPr>
        <dsp:cNvPr id="0" name=""/>
        <dsp:cNvSpPr/>
      </dsp:nvSpPr>
      <dsp:spPr>
        <a:xfrm>
          <a:off x="1525743" y="1345152"/>
          <a:ext cx="596754" cy="596754"/>
        </a:xfrm>
        <a:prstGeom prst="ellipse">
          <a:avLst/>
        </a:prstGeom>
        <a:solidFill>
          <a:srgbClr val="00B0F0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>
          <a:outerShdw blurRad="76200" dist="12700" dir="2700000" sy="-23000" kx="-800400" algn="bl" rotWithShape="0">
            <a:srgbClr val="0070C0">
              <a:alpha val="20000"/>
            </a:srgbClr>
          </a:outerShdw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700" b="1" kern="1200">
              <a:solidFill>
                <a:sysClr val="windowText" lastClr="000000"/>
              </a:solidFill>
              <a:latin typeface="Calibri"/>
              <a:ea typeface="+mn-ea"/>
              <a:cs typeface="Cordia New" panose="020B0304020202020204" pitchFamily="34" charset="-34"/>
            </a:rPr>
            <a:t>5. ประเมินผลการบริหารความเสี่ยง</a:t>
          </a:r>
        </a:p>
      </dsp:txBody>
      <dsp:txXfrm>
        <a:off x="1613136" y="1432545"/>
        <a:ext cx="421968" cy="421968"/>
      </dsp:txXfrm>
    </dsp:sp>
    <dsp:sp modelId="{B84ACA4A-2D7D-44D5-9692-E78896B00C15}">
      <dsp:nvSpPr>
        <dsp:cNvPr id="0" name=""/>
        <dsp:cNvSpPr/>
      </dsp:nvSpPr>
      <dsp:spPr>
        <a:xfrm rot="16200000">
          <a:off x="1744745" y="1099178"/>
          <a:ext cx="158750" cy="201404"/>
        </a:xfrm>
        <a:prstGeom prst="rightArrow">
          <a:avLst>
            <a:gd name="adj1" fmla="val 60000"/>
            <a:gd name="adj2" fmla="val 50000"/>
          </a:avLst>
        </a:prstGeom>
        <a:solidFill>
          <a:srgbClr val="4472C4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h-TH" sz="600" kern="1200">
            <a:solidFill>
              <a:sysClr val="window" lastClr="FFFFFF"/>
            </a:solidFill>
            <a:latin typeface="Calibri"/>
            <a:ea typeface="+mn-ea"/>
            <a:cs typeface="Cordia New" panose="020B0304020202020204" pitchFamily="34" charset="-34"/>
          </a:endParaRPr>
        </a:p>
      </dsp:txBody>
      <dsp:txXfrm>
        <a:off x="1768558" y="1163272"/>
        <a:ext cx="111125" cy="120842"/>
      </dsp:txXfrm>
    </dsp:sp>
    <dsp:sp modelId="{E144DB1A-CC73-4069-81D9-15B8A2159214}">
      <dsp:nvSpPr>
        <dsp:cNvPr id="0" name=""/>
        <dsp:cNvSpPr/>
      </dsp:nvSpPr>
      <dsp:spPr>
        <a:xfrm>
          <a:off x="1525743" y="448868"/>
          <a:ext cx="596754" cy="596754"/>
        </a:xfrm>
        <a:prstGeom prst="ellipse">
          <a:avLst/>
        </a:prstGeom>
        <a:solidFill>
          <a:srgbClr val="5B9BD5">
            <a:lumMod val="60000"/>
            <a:lumOff val="4000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>
          <a:outerShdw blurRad="76200" dist="12700" dir="2700000" sy="-23000" kx="-800400" algn="bl" rotWithShape="0">
            <a:srgbClr val="0070C0">
              <a:alpha val="20000"/>
            </a:srgbClr>
          </a:outerShdw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700" b="1" kern="1200">
              <a:solidFill>
                <a:sysClr val="windowText" lastClr="000000"/>
              </a:solidFill>
              <a:latin typeface="Calibri"/>
              <a:ea typeface="+mn-ea"/>
              <a:cs typeface="Cordia New" panose="020B0304020202020204" pitchFamily="34" charset="-34"/>
            </a:rPr>
            <a:t>6. ทบทวนการบริหารความเสี่ยง</a:t>
          </a:r>
        </a:p>
      </dsp:txBody>
      <dsp:txXfrm>
        <a:off x="1613136" y="536261"/>
        <a:ext cx="421968" cy="421968"/>
      </dsp:txXfrm>
    </dsp:sp>
    <dsp:sp modelId="{785DBB05-2D87-469C-A96C-6362C4305756}">
      <dsp:nvSpPr>
        <dsp:cNvPr id="0" name=""/>
        <dsp:cNvSpPr/>
      </dsp:nvSpPr>
      <dsp:spPr>
        <a:xfrm rot="21507950">
          <a:off x="2151426" y="636839"/>
          <a:ext cx="70005" cy="201404"/>
        </a:xfrm>
        <a:prstGeom prst="rightArrow">
          <a:avLst>
            <a:gd name="adj1" fmla="val 60000"/>
            <a:gd name="adj2" fmla="val 50000"/>
          </a:avLst>
        </a:prstGeom>
        <a:solidFill>
          <a:srgbClr val="4472C4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h-TH" sz="600" kern="1200">
            <a:solidFill>
              <a:sysClr val="window" lastClr="FFFFFF"/>
            </a:solidFill>
            <a:latin typeface="Calibri"/>
            <a:ea typeface="+mn-ea"/>
            <a:cs typeface="Cordia New" panose="020B0304020202020204" pitchFamily="34" charset="-34"/>
          </a:endParaRPr>
        </a:p>
      </dsp:txBody>
      <dsp:txXfrm>
        <a:off x="2151430" y="677401"/>
        <a:ext cx="49004" cy="12084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3DA9F-BCD6-410C-A83F-F1F221A30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26</Pages>
  <Words>5168</Words>
  <Characters>29460</Characters>
  <Application>Microsoft Office Word</Application>
  <DocSecurity>0</DocSecurity>
  <Lines>245</Lines>
  <Paragraphs>69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 02</dc:creator>
  <cp:lastModifiedBy>USER-WIN10</cp:lastModifiedBy>
  <cp:revision>38</cp:revision>
  <cp:lastPrinted>2025-05-14T06:56:00Z</cp:lastPrinted>
  <dcterms:created xsi:type="dcterms:W3CDTF">2022-04-19T07:34:00Z</dcterms:created>
  <dcterms:modified xsi:type="dcterms:W3CDTF">2025-05-14T11:14:00Z</dcterms:modified>
</cp:coreProperties>
</file>